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107A" w14:textId="77777777" w:rsidR="00582B7C" w:rsidRDefault="00582B7C" w:rsidP="00CD4FE6">
      <w:pPr>
        <w:spacing w:before="120" w:after="240" w:line="240" w:lineRule="auto"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</w:p>
    <w:p w14:paraId="7E33ED9E" w14:textId="76123E0B" w:rsidR="00127173" w:rsidRPr="008820DB" w:rsidRDefault="00CD4FE6" w:rsidP="00CD4FE6">
      <w:pPr>
        <w:spacing w:before="120" w:after="240" w:line="240" w:lineRule="auto"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Cs w:val="18"/>
          <w:lang w:val="pl-PL"/>
        </w:rPr>
        <w:t>Zgoda na przetwarzanie danych osobowych (dzieci)</w:t>
      </w:r>
    </w:p>
    <w:p w14:paraId="292FD391" w14:textId="0666DA27" w:rsidR="0027022F" w:rsidRPr="008820DB" w:rsidRDefault="0027022F" w:rsidP="00CD4FE6">
      <w:pPr>
        <w:spacing w:before="120" w:after="12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Zgodnie z art. 13, art. 6 ust.1 lit. a) oraz art. 9 ust.2 lit. a) i h) ogólnego rozporządzenia o ochronie danych osobowych  z dnia 27 kwietnia 2016 r. Dz. Urz. UE L 119 z 04.05.2016 (RODO)  wyrażam zgodę na przetwarzanie danych osobowych </w:t>
      </w:r>
      <w:r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mojego dziecka/podopiecznego</w:t>
      </w:r>
      <w:r w:rsidR="001B754C" w:rsidRPr="00040420">
        <w:rPr>
          <w:rStyle w:val="Odwoanieprzypisudolnego"/>
          <w:rFonts w:asciiTheme="minorHAnsi" w:hAnsiTheme="minorHAnsi" w:cs="Calibri"/>
          <w:color w:val="000000" w:themeColor="text1"/>
          <w:sz w:val="20"/>
          <w:szCs w:val="20"/>
          <w:lang w:val="pl-PL"/>
        </w:rPr>
        <w:footnoteReference w:id="1"/>
      </w:r>
      <w:r w:rsidR="00AE65FE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: ...................................................</w:t>
      </w:r>
      <w:r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 xml:space="preserve">………………………. </w:t>
      </w:r>
      <w:r w:rsidR="00AE65FE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(imię i</w:t>
      </w:r>
      <w:r w:rsidR="00CD4FE6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 </w:t>
      </w:r>
      <w:r w:rsidR="00AE65FE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nazwisko dziecka)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 zakresie: nazwisko, imię, kraj, miejscowość, numer paszportu, data urodzenia, PESEL, podpis, głos, wizerunek, rodzaj diety, potrzeby związane z niepełnosprawnością/chorobą</w:t>
      </w:r>
      <w:r w:rsidR="009A533D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,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przez Administratora – Urząd Marszałkowski Województwa Podkarpackiego, ul. Cieplińskiego 4, 35-010 Rzeszów, w celu udział</w:t>
      </w:r>
      <w:r w:rsidR="0041013A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</w:t>
      </w:r>
      <w:r w:rsidR="00CD4FE6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="001F69EF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Kampanii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Edukacyjn</w:t>
      </w:r>
      <w:r w:rsidR="001F69EF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ej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FC482E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dla Młodzieży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z okazji </w:t>
      </w:r>
      <w:r w:rsidR="009A533D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Interreg Cooperation Day </w:t>
      </w:r>
      <w:r w:rsid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202</w:t>
      </w:r>
      <w:r w:rsidR="009A533D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4</w:t>
      </w:r>
      <w:r w:rsidR="00623C61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oraz dokumentacji Programu zgodnie z jego zasadami. Zgoda na wykorzystanie wizerunku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i głosu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obejmuje wykorzystanie, utrwalanie i powielanie zdjęć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/filmów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wykonanych w czasie ww. 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wydarzenia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za pośrednictwem dowolnego medium, w celach związanych z promocją Programu, zgodnie z obowiązującym prawem, włączając w to publikację w gazetach, czasopismach okresowych, czasopismach okazjonalnych, folderach, publikacjach elektronicznych, stronach internetowych, wystawach,  konkursach  etc. 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Wyrażam zgodę, by efekty jego/jej prac (zdjęcia, filmy, teksty itp.) wykonanych w ramach ww. wydarzenia mogły być wykorzystane w ten sam sposób.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Jednocześnie  zrzekam  się  praw  związanych z kontrolą i zatwierdzaniem każdorazowego wykorzystania fotografii lub filmu z</w:t>
      </w:r>
      <w:r w:rsidR="00040420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wizerunkiem mojego dziecka. Ponadto oświadczam, że zostałem poinformowany,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że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</w:t>
      </w:r>
      <w:r w:rsidR="00CD4FE6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dowolnym momencie przysługuje mi prawo do wycofania zgody na przetwarzanie danych osobowych. Cofnięcie zgody nie będzie wpływać na zgodność z prawem przetwarzania, którego dokonano na podstawie zgody przed jej wycofaniem.</w:t>
      </w:r>
      <w:r w:rsidR="001B754C" w:rsidRPr="008820DB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footnoteReference w:id="2"/>
      </w:r>
    </w:p>
    <w:p w14:paraId="2AD41D3F" w14:textId="77777777" w:rsidR="0027022F" w:rsidRPr="008820DB" w:rsidRDefault="0027022F" w:rsidP="00127173">
      <w:pPr>
        <w:spacing w:before="120" w:after="24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2672BCE0" w14:textId="77777777" w:rsidR="00CC4FC3" w:rsidRPr="008820DB" w:rsidRDefault="00CC4FC3" w:rsidP="00127173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 xml:space="preserve"> …………………………………..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 </w:t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.........………….........……..</w:t>
      </w:r>
      <w:r w:rsidR="00547EC7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</w:p>
    <w:p w14:paraId="1AC49FB0" w14:textId="77777777" w:rsidR="00CC4FC3" w:rsidRPr="008820DB" w:rsidRDefault="00CD4FE6" w:rsidP="00127173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="00EA394E"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EA394E"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imię i nazwisko rodzica/opiekuna prawnego 1.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CC4FC3"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podpis</w:t>
      </w:r>
    </w:p>
    <w:p w14:paraId="042EF344" w14:textId="77777777" w:rsidR="00127173" w:rsidRPr="008820DB" w:rsidRDefault="00127173" w:rsidP="00127173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8372064" w14:textId="77777777" w:rsidR="00CC4FC3" w:rsidRPr="008820DB" w:rsidRDefault="00CC4FC3" w:rsidP="00127173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…………………………………..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 xml:space="preserve"> 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  <w:t>...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......………….........……..</w:t>
      </w:r>
      <w:r w:rsidR="00547EC7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</w:p>
    <w:p w14:paraId="15E26802" w14:textId="77777777" w:rsidR="00CD4FE6" w:rsidRPr="008820DB" w:rsidRDefault="00CD4FE6" w:rsidP="00CD4FE6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2.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29BCD9BD" w14:textId="77777777" w:rsidR="00CD4FE6" w:rsidRPr="008820DB" w:rsidRDefault="00CD4FE6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4CF9E64D" w14:textId="77777777" w:rsidR="0005272C" w:rsidRPr="008820DB" w:rsidRDefault="0005272C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2A04EC1E" w14:textId="77777777" w:rsidR="0005272C" w:rsidRPr="008820DB" w:rsidRDefault="0005272C" w:rsidP="0005272C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19E31411" w14:textId="63770159" w:rsidR="0005272C" w:rsidRPr="008820DB" w:rsidRDefault="0005272C" w:rsidP="008820DB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Zgodnie z art. 13 ogólnego rozporządzenia o ochronie danych osobowych z dnia 27 kwietnia 2016</w:t>
      </w:r>
      <w:r w:rsidR="00856671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r. (Dz. Urz. UE L 119 z</w:t>
      </w:r>
      <w:r w:rsid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04.05.2016) informuję,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że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:</w:t>
      </w:r>
    </w:p>
    <w:p w14:paraId="3785897F" w14:textId="77777777" w:rsidR="0005272C" w:rsidRPr="008820DB" w:rsidRDefault="0005272C" w:rsidP="00FC482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357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Administratorem danych osobowych dziecka jest Urząd Marszałkowski Województwa Podkarpackiego, ul. Cieplińskiego 4, 35-010 Rzeszów, kontakt z Inspektorem Ochrony Danych w UMWP: e-mail </w:t>
      </w:r>
      <w:hyperlink r:id="rId8" w:history="1">
        <w:r w:rsidRPr="008820DB">
          <w:rPr>
            <w:rStyle w:val="Hipercze"/>
            <w:rFonts w:asciiTheme="minorHAnsi" w:hAnsiTheme="minorHAnsi" w:cs="Arial"/>
            <w:b w:val="0"/>
            <w:sz w:val="20"/>
            <w:szCs w:val="20"/>
            <w:lang w:val="pl-PL"/>
          </w:rPr>
          <w:t>iod@podkarpackie.pl</w:t>
        </w:r>
      </w:hyperlink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tel.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+48 177476709 lub bezpośrednio pod adresem Urzędu Marszałkowskiego.</w:t>
      </w:r>
    </w:p>
    <w:p w14:paraId="18F8A541" w14:textId="775F8672" w:rsidR="0005272C" w:rsidRPr="008820DB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Dane osobowe dziecka przetwarzane będą w celu organizacji 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Kampanii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Edukacyjne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j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FC482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dla Młodzieży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</w:t>
      </w:r>
      <w:r w:rsidR="00B67A81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Interreg Cooperation Day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202</w:t>
      </w:r>
      <w:r w:rsidR="00B67A81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4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oraz dokumentacji Programu zgodnie z jego zasadami na podstawie art. 6 ust. 1 lit. a) oraz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art. 9 ust.2 lit. a) i h)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ogólnego rozporządzenia o ochronie danych osobowych z dnia 27 kwietnia 2016 r.</w:t>
      </w:r>
    </w:p>
    <w:p w14:paraId="15E87978" w14:textId="188D103C" w:rsidR="0005272C" w:rsidRPr="008820DB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Odbiorcami danych osobowych dziecka będą wyłącznie podmioty uprawnione do otrzymania i przetwarzania danych osobowych zgodnie z prawem: Urząd Marszałkowski Województwa Podkarpackiego,</w:t>
      </w:r>
      <w:r w:rsidR="00663F52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Komisja Europejska, Wspólny Sekretariat Techniczny i Oddział Programu Współpracy Transgranicznej Polska-</w:t>
      </w:r>
      <w:r w:rsidR="00B67A8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(</w:t>
      </w:r>
      <w:r w:rsidR="00663F52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Białoruś</w:t>
      </w:r>
      <w:r w:rsidR="00B67A8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)</w:t>
      </w:r>
      <w:r w:rsidR="00663F52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-Ukraina 2014-2020 w</w:t>
      </w:r>
      <w:r w:rsidR="00547EC7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 </w:t>
      </w:r>
      <w:r w:rsidR="00663F52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Rzeszowie, Wykonawca wydarzenia i jego podwykonawcy.</w:t>
      </w:r>
    </w:p>
    <w:p w14:paraId="1288B5AE" w14:textId="76B48CCF" w:rsidR="00663F52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ane osobowe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przechowywane będą przez okres: 5 lat od wypłaty salda końcowego Programu Współpracy Transgranicznej P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olska-Białoruś-Ukraina 2014-2020.</w:t>
      </w:r>
    </w:p>
    <w:p w14:paraId="21AE99D2" w14:textId="77777777" w:rsidR="00663F52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Dane osobowe dziecka nie będą poddane profilowaniu</w:t>
      </w:r>
    </w:p>
    <w:p w14:paraId="424FDD50" w14:textId="77777777" w:rsidR="0005272C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osiada Pan/Pan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prawo do: żądania od administratora dostępu do danych osobowych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ich sprostowania, usunięcia lub ograniczenia przetwarzania, prawo do wniesienia sprzeciwu wobec przetwarzania, prawo do przenoszenia danych, prawo do cofn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ięcia zgody w dowolnym momencie, zgod</w:t>
      </w:r>
      <w:r w:rsidR="00856671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n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ie z aktualnie obowiązującym prawem</w:t>
      </w:r>
      <w:r w:rsidR="00856671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0CEA1F9B" w14:textId="77777777" w:rsidR="0005272C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 Pan/Pani prawo wniesienia skargi do Prezesa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Ochrony Danych Osobowych.</w:t>
      </w:r>
    </w:p>
    <w:p w14:paraId="0CCB331C" w14:textId="3D494E07" w:rsidR="0005272C" w:rsidRPr="008820DB" w:rsidRDefault="00663F52" w:rsidP="00663F5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odanie danych osobowych jest dobrowolne, jednakże niepodanie danych w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ww.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 zakresie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będzie oznaczać brak możliwości przeprowadzenia przez Administratora niezbędnych procedur prawnych i działań organizacyjnych związanych z udziałem dziecka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 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Kampanii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Edukacyjn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ej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FC482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dla Młodzieży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</w:t>
      </w:r>
      <w:r w:rsidR="00B67A81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Interreg Cooperation </w:t>
      </w:r>
      <w:r w:rsid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Day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202</w:t>
      </w:r>
      <w:r w:rsidR="00B67A81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4</w:t>
      </w:r>
      <w:r w:rsidR="00856671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</w:t>
      </w:r>
    </w:p>
    <w:sectPr w:rsidR="0005272C" w:rsidRPr="008820DB" w:rsidSect="00040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4876" w14:textId="77777777" w:rsidR="00692DC4" w:rsidRDefault="00692DC4" w:rsidP="000B6122">
      <w:pPr>
        <w:spacing w:after="0" w:line="240" w:lineRule="auto"/>
      </w:pPr>
      <w:r>
        <w:separator/>
      </w:r>
    </w:p>
  </w:endnote>
  <w:endnote w:type="continuationSeparator" w:id="0">
    <w:p w14:paraId="6779B6D6" w14:textId="77777777" w:rsidR="00692DC4" w:rsidRDefault="00692DC4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2439" w14:textId="77777777" w:rsidR="00270B48" w:rsidRDefault="00270B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8837" w14:textId="77777777" w:rsidR="001B754C" w:rsidRPr="000B6122" w:rsidRDefault="001B754C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Programme</w:t>
    </w:r>
  </w:p>
  <w:p w14:paraId="28F75A22" w14:textId="228C2F5B" w:rsidR="001B754C" w:rsidRPr="00E444D5" w:rsidRDefault="001B754C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</w:t>
    </w:r>
    <w:r w:rsidR="00270B48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(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Belarus</w:t>
    </w:r>
    <w:r w:rsidR="00270B48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)</w:t>
    </w:r>
    <w:bookmarkStart w:id="0" w:name="_GoBack"/>
    <w:bookmarkEnd w:id="0"/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3E45" w14:textId="77777777" w:rsidR="00270B48" w:rsidRDefault="00270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163B" w14:textId="77777777" w:rsidR="00692DC4" w:rsidRDefault="00692DC4" w:rsidP="000B6122">
      <w:pPr>
        <w:spacing w:after="0" w:line="240" w:lineRule="auto"/>
      </w:pPr>
      <w:r>
        <w:separator/>
      </w:r>
    </w:p>
  </w:footnote>
  <w:footnote w:type="continuationSeparator" w:id="0">
    <w:p w14:paraId="6F3E60BC" w14:textId="77777777" w:rsidR="00692DC4" w:rsidRDefault="00692DC4" w:rsidP="000B6122">
      <w:pPr>
        <w:spacing w:after="0" w:line="240" w:lineRule="auto"/>
      </w:pPr>
      <w:r>
        <w:continuationSeparator/>
      </w:r>
    </w:p>
  </w:footnote>
  <w:footnote w:id="1">
    <w:p w14:paraId="73ACEADA" w14:textId="77777777" w:rsidR="001B754C" w:rsidRPr="00547EC7" w:rsidRDefault="001B754C">
      <w:pPr>
        <w:pStyle w:val="Tekstprzypisudolnego"/>
        <w:rPr>
          <w:rFonts w:asciiTheme="minorHAnsi" w:hAnsiTheme="minorHAnsi"/>
          <w:b w:val="0"/>
          <w:color w:val="000000" w:themeColor="text1"/>
          <w:sz w:val="18"/>
          <w:lang w:val="pl-PL"/>
        </w:rPr>
      </w:pPr>
      <w:r w:rsidRPr="00547EC7"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 w:rsidRPr="00547EC7"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Niepotrzebne skreślić</w:t>
      </w:r>
    </w:p>
  </w:footnote>
  <w:footnote w:id="2">
    <w:p w14:paraId="4BBAA155" w14:textId="77777777" w:rsidR="001B754C" w:rsidRPr="001B754C" w:rsidRDefault="001B754C">
      <w:pPr>
        <w:pStyle w:val="Tekstprzypisudolnego"/>
        <w:rPr>
          <w:lang w:val="pl-PL"/>
        </w:rPr>
      </w:pPr>
      <w:r w:rsidRPr="00547EC7"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 w:rsidRPr="00547EC7"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Zgoda obojga rodziców/opiekunów prawnych jest obowiązkowa, z wyjątkiem śmierci jednego z nich lub pozbawienia/</w:t>
      </w:r>
      <w:r w:rsid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przeniesienia/</w:t>
      </w:r>
      <w:r w:rsid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zrzeczenia się praw rodzicielskich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352FB" w14:textId="77777777" w:rsidR="00270B48" w:rsidRDefault="00270B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B365" w14:textId="50989766" w:rsidR="001B754C" w:rsidRPr="000B6122" w:rsidRDefault="009A533D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74624" behindDoc="0" locked="0" layoutInCell="1" allowOverlap="1" wp14:anchorId="1954F1B5" wp14:editId="384459B2">
          <wp:simplePos x="0" y="0"/>
          <wp:positionH relativeFrom="page">
            <wp:posOffset>3109087</wp:posOffset>
          </wp:positionH>
          <wp:positionV relativeFrom="paragraph">
            <wp:posOffset>5080</wp:posOffset>
          </wp:positionV>
          <wp:extent cx="1242000" cy="457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0" locked="0" layoutInCell="1" allowOverlap="1" wp14:anchorId="25E2B377" wp14:editId="25BED62C">
          <wp:simplePos x="0" y="0"/>
          <wp:positionH relativeFrom="margin">
            <wp:posOffset>5441950</wp:posOffset>
          </wp:positionH>
          <wp:positionV relativeFrom="margin">
            <wp:posOffset>-514985</wp:posOffset>
          </wp:positionV>
          <wp:extent cx="752475" cy="514350"/>
          <wp:effectExtent l="0" t="0" r="0" b="0"/>
          <wp:wrapSquare wrapText="bothSides"/>
          <wp:docPr id="5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81792" behindDoc="0" locked="0" layoutInCell="1" allowOverlap="1" wp14:anchorId="391B6214" wp14:editId="66FC730E">
          <wp:simplePos x="0" y="0"/>
          <wp:positionH relativeFrom="column">
            <wp:posOffset>-1270</wp:posOffset>
          </wp:positionH>
          <wp:positionV relativeFrom="paragraph">
            <wp:posOffset>6350</wp:posOffset>
          </wp:positionV>
          <wp:extent cx="1094105" cy="422275"/>
          <wp:effectExtent l="0" t="0" r="0" b="0"/>
          <wp:wrapSquare wrapText="bothSides"/>
          <wp:docPr id="6" name="Obraz 6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54C">
      <w:rPr>
        <w:lang w:val="pl-P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FD08" w14:textId="77777777" w:rsidR="00270B48" w:rsidRDefault="00270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drawingGridHorizontalSpacing w:val="24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3"/>
    <w:rsid w:val="00017B68"/>
    <w:rsid w:val="000250FA"/>
    <w:rsid w:val="00040420"/>
    <w:rsid w:val="00051D35"/>
    <w:rsid w:val="0005272C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E3FEF"/>
    <w:rsid w:val="000F1669"/>
    <w:rsid w:val="000F603E"/>
    <w:rsid w:val="00100C5B"/>
    <w:rsid w:val="001035B7"/>
    <w:rsid w:val="00115248"/>
    <w:rsid w:val="001268E8"/>
    <w:rsid w:val="00127173"/>
    <w:rsid w:val="001313F2"/>
    <w:rsid w:val="001342DE"/>
    <w:rsid w:val="0014761D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B754C"/>
    <w:rsid w:val="001D43C8"/>
    <w:rsid w:val="001E0184"/>
    <w:rsid w:val="001F1A89"/>
    <w:rsid w:val="001F4C7B"/>
    <w:rsid w:val="001F69EF"/>
    <w:rsid w:val="00206EEA"/>
    <w:rsid w:val="0021444A"/>
    <w:rsid w:val="0021633A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22F"/>
    <w:rsid w:val="00270A36"/>
    <w:rsid w:val="00270B48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D4C81"/>
    <w:rsid w:val="002E0024"/>
    <w:rsid w:val="002F2F57"/>
    <w:rsid w:val="003148A1"/>
    <w:rsid w:val="00314FE8"/>
    <w:rsid w:val="0031660E"/>
    <w:rsid w:val="003201E2"/>
    <w:rsid w:val="003248A9"/>
    <w:rsid w:val="00330740"/>
    <w:rsid w:val="00334322"/>
    <w:rsid w:val="003375C1"/>
    <w:rsid w:val="00364242"/>
    <w:rsid w:val="00394E0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1013A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E3067"/>
    <w:rsid w:val="004F2B93"/>
    <w:rsid w:val="004F50FA"/>
    <w:rsid w:val="00500AE2"/>
    <w:rsid w:val="00501F63"/>
    <w:rsid w:val="0050342F"/>
    <w:rsid w:val="00507341"/>
    <w:rsid w:val="00507459"/>
    <w:rsid w:val="00507C9E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47EC7"/>
    <w:rsid w:val="00562AEF"/>
    <w:rsid w:val="0056569D"/>
    <w:rsid w:val="0056585A"/>
    <w:rsid w:val="00577AB1"/>
    <w:rsid w:val="00581338"/>
    <w:rsid w:val="00582B7C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5F7AB9"/>
    <w:rsid w:val="00615389"/>
    <w:rsid w:val="00617696"/>
    <w:rsid w:val="00623C61"/>
    <w:rsid w:val="00624630"/>
    <w:rsid w:val="00627385"/>
    <w:rsid w:val="0063589E"/>
    <w:rsid w:val="00635BC2"/>
    <w:rsid w:val="00640C4D"/>
    <w:rsid w:val="00641E6E"/>
    <w:rsid w:val="0065056A"/>
    <w:rsid w:val="0066121F"/>
    <w:rsid w:val="00663F52"/>
    <w:rsid w:val="00666917"/>
    <w:rsid w:val="006823F7"/>
    <w:rsid w:val="00692075"/>
    <w:rsid w:val="00692DC4"/>
    <w:rsid w:val="00694636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6C3E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56671"/>
    <w:rsid w:val="00862D60"/>
    <w:rsid w:val="0086313B"/>
    <w:rsid w:val="00876983"/>
    <w:rsid w:val="008815F2"/>
    <w:rsid w:val="008820DB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159C"/>
    <w:rsid w:val="008C3892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533D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3204F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D760F"/>
    <w:rsid w:val="00AE3DC4"/>
    <w:rsid w:val="00AE65FE"/>
    <w:rsid w:val="00AF3DF6"/>
    <w:rsid w:val="00AF4EF6"/>
    <w:rsid w:val="00AF679C"/>
    <w:rsid w:val="00B014A1"/>
    <w:rsid w:val="00B044C2"/>
    <w:rsid w:val="00B25016"/>
    <w:rsid w:val="00B274AA"/>
    <w:rsid w:val="00B330F3"/>
    <w:rsid w:val="00B52A99"/>
    <w:rsid w:val="00B56D46"/>
    <w:rsid w:val="00B57752"/>
    <w:rsid w:val="00B67A81"/>
    <w:rsid w:val="00B852E8"/>
    <w:rsid w:val="00B90E37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12EE"/>
    <w:rsid w:val="00C03E67"/>
    <w:rsid w:val="00C078D2"/>
    <w:rsid w:val="00C34340"/>
    <w:rsid w:val="00C4359C"/>
    <w:rsid w:val="00C45FC5"/>
    <w:rsid w:val="00C5418B"/>
    <w:rsid w:val="00C7662B"/>
    <w:rsid w:val="00C85A5B"/>
    <w:rsid w:val="00C9152D"/>
    <w:rsid w:val="00CA4378"/>
    <w:rsid w:val="00CA7CF9"/>
    <w:rsid w:val="00CB1CE7"/>
    <w:rsid w:val="00CC0CED"/>
    <w:rsid w:val="00CC4FC3"/>
    <w:rsid w:val="00CC5BB7"/>
    <w:rsid w:val="00CC7692"/>
    <w:rsid w:val="00CD0036"/>
    <w:rsid w:val="00CD4FE6"/>
    <w:rsid w:val="00CE4885"/>
    <w:rsid w:val="00CF715F"/>
    <w:rsid w:val="00D04E7A"/>
    <w:rsid w:val="00D051B6"/>
    <w:rsid w:val="00D066C4"/>
    <w:rsid w:val="00D27CBB"/>
    <w:rsid w:val="00D3183D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619A4"/>
    <w:rsid w:val="00F70972"/>
    <w:rsid w:val="00F80143"/>
    <w:rsid w:val="00F803FB"/>
    <w:rsid w:val="00F83321"/>
    <w:rsid w:val="00FB38A6"/>
    <w:rsid w:val="00FC39BB"/>
    <w:rsid w:val="00FC482E"/>
    <w:rsid w:val="00FD2E6D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EAB1BB"/>
  <w15:docId w15:val="{1A60A0E7-4D42-4EF3-BC94-A369020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274AA"/>
    <w:rPr>
      <w:rFonts w:ascii="Courier New" w:eastAsia="Times New Roman" w:hAnsi="Courier New" w:cs="Courier New"/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F52"/>
    <w:rPr>
      <w:b/>
      <w:bCs/>
      <w:color w:val="62686D"/>
      <w:lang w:val="ru-RU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F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E37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E3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E37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arpac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0AB3-E3E2-4643-ADCE-CEBBC856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4358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Wosik-Majewska Alicja</cp:lastModifiedBy>
  <cp:revision>7</cp:revision>
  <cp:lastPrinted>2019-03-07T07:59:00Z</cp:lastPrinted>
  <dcterms:created xsi:type="dcterms:W3CDTF">2024-04-03T10:56:00Z</dcterms:created>
  <dcterms:modified xsi:type="dcterms:W3CDTF">2024-04-03T10:59:00Z</dcterms:modified>
</cp:coreProperties>
</file>