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107A" w14:textId="77777777" w:rsidR="00582B7C" w:rsidRDefault="00582B7C" w:rsidP="00CD4FE6">
      <w:pPr>
        <w:spacing w:before="120" w:after="240" w:line="240" w:lineRule="auto"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26056275" w14:textId="1B6701F9" w:rsidR="00B92DC7" w:rsidRDefault="00B92DC7" w:rsidP="00B92DC7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</w:pP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Згода на використ</w:t>
      </w:r>
      <w:r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ання</w:t>
      </w: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персональних даних</w:t>
      </w:r>
      <w:r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(діти)</w:t>
      </w:r>
    </w:p>
    <w:p w14:paraId="379EDAB3" w14:textId="77777777" w:rsidR="00B92DC7" w:rsidRPr="00AE47E7" w:rsidRDefault="00B92DC7" w:rsidP="00B92DC7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</w:rPr>
      </w:pPr>
    </w:p>
    <w:p w14:paraId="6438E7B5" w14:textId="59170AE6" w:rsidR="00B92DC7" w:rsidRPr="00C84F7A" w:rsidRDefault="00B92DC7" w:rsidP="00B92DC7">
      <w:pPr>
        <w:tabs>
          <w:tab w:val="left" w:pos="142"/>
        </w:tabs>
        <w:autoSpaceDN w:val="0"/>
        <w:spacing w:before="120" w:after="120" w:line="240" w:lineRule="auto"/>
        <w:ind w:right="-28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Відповідно до </w:t>
      </w:r>
      <w:r w:rsidRPr="003068E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ст.13 ст. 6 (1) (а) і ст. 9 (2) (a, h)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Регламенту щодо захисту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загальної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формації від 27 квітня 2016р. (Ж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урнал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рава ЄС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119 від 4 травня 2016р.),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даю згоду на обробку персональних даних 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>моєї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 xml:space="preserve"> дитини/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 xml:space="preserve"> підопічно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>го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>)</w:t>
      </w:r>
      <w:r w:rsidRPr="00B21D03">
        <w:rPr>
          <w:rStyle w:val="ae"/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footnoteReference w:id="1"/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612C2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______________________________________________________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______</w:t>
      </w:r>
      <w:r w:rsidRPr="00612C2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</w:t>
      </w:r>
      <w:r w:rsidRPr="00B92DC7">
        <w:rPr>
          <w:rFonts w:asciiTheme="minorHAnsi" w:hAnsiTheme="minorHAnsi" w:cs="Calibri"/>
          <w:bCs w:val="0"/>
          <w:color w:val="000000" w:themeColor="text1"/>
          <w:sz w:val="20"/>
          <w:szCs w:val="18"/>
          <w:lang w:val="uk-UA"/>
        </w:rPr>
        <w:t xml:space="preserve">(ім’я та прізвище)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 частині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ім’я та прізвище, країна, місто,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дата народження, ідентифікаційний номер,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підпис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голос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 зображення, особливі вимоги харчування та інші потреби (наприклад, пов’язані з інвалідністю) – адм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іністратором,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Маршалковською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адміністрацією Підкарпатського воєводства, що знаходиться за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адресою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35-010, Жешув, вул. </w:t>
      </w:r>
      <w:proofErr w:type="spellStart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Цєплінського</w:t>
      </w:r>
      <w:proofErr w:type="spellEnd"/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4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- для участ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 в освітній кампанії для молоді 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рамках </w:t>
      </w:r>
      <w:r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 xml:space="preserve">Дня співпраці </w:t>
      </w:r>
      <w:proofErr w:type="spellStart"/>
      <w:r w:rsidRPr="00B92DC7">
        <w:rPr>
          <w:rFonts w:asciiTheme="minorHAnsi" w:hAnsiTheme="minorHAnsi" w:cstheme="minorHAnsi"/>
          <w:b w:val="0"/>
          <w:bCs w:val="0"/>
          <w:sz w:val="20"/>
          <w:szCs w:val="20"/>
        </w:rPr>
        <w:t>Interreg</w:t>
      </w:r>
      <w:proofErr w:type="spellEnd"/>
      <w:r w:rsidRPr="00B92D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lang w:val="uk-UA"/>
        </w:rPr>
        <w:t xml:space="preserve"> </w:t>
      </w:r>
      <w:r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>2024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для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підготовки звітної д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окументації відповідно до вимог Програми.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Згода на використання зображення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 голосу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включає використання, запи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 та відтворення фотографій/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відео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 зроблених під час вище зазначеної події,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погоджуюсь, що результати його/її роботи (відео, зображення, тексти тощо) виготовлені протягом вище зазначеної події, можуть використовуватись у такий самий спосіб.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Водночас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його/її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зображенням.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також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підтверджую, що мене було проінформовано про право у будь-який час відкликати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свою згоду на обробку його/її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згоду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персональних даних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згоди до моменту її відкликання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  <w:r w:rsidRPr="00E10D09">
        <w:rPr>
          <w:rStyle w:val="ae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2"/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</w:p>
    <w:p w14:paraId="761DED0F" w14:textId="77777777" w:rsidR="00B92DC7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(батько/мати/офіційний опікун 1)    підпис  </w:t>
      </w:r>
    </w:p>
    <w:p w14:paraId="751C3E46" w14:textId="77777777" w:rsidR="00B92DC7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578DFDF0" w14:textId="77777777" w:rsidR="00B92DC7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   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7D53B96C" w14:textId="77777777" w:rsidR="00B92DC7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(батько/мати/офіційний опікун 2)    підпис </w:t>
      </w:r>
    </w:p>
    <w:p w14:paraId="0FFD7141" w14:textId="77777777" w:rsidR="00B92DC7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08EE7866" w14:textId="77777777" w:rsidR="00B92DC7" w:rsidRPr="009B54C5" w:rsidRDefault="00B92DC7" w:rsidP="00B92DC7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   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4CF9E64D" w14:textId="77777777" w:rsidR="0005272C" w:rsidRPr="008820DB" w:rsidRDefault="0005272C" w:rsidP="00CD4FE6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3804BEB7" w14:textId="77777777" w:rsidR="00B92DC7" w:rsidRPr="008C546E" w:rsidRDefault="00B92DC7" w:rsidP="00B92DC7">
      <w:pPr>
        <w:spacing w:before="120" w:after="120" w:line="240" w:lineRule="auto"/>
        <w:jc w:val="center"/>
        <w:rPr>
          <w:rFonts w:asciiTheme="minorHAnsi" w:hAnsiTheme="minorHAnsi" w:cs="Calibri"/>
          <w:color w:val="000000" w:themeColor="text1"/>
          <w:lang w:val="pl-PL"/>
        </w:rPr>
      </w:pPr>
      <w:r w:rsidRPr="008C546E">
        <w:rPr>
          <w:rFonts w:asciiTheme="minorHAnsi" w:hAnsiTheme="minorHAnsi" w:cs="Calibri"/>
          <w:bCs w:val="0"/>
          <w:color w:val="000000" w:themeColor="text1"/>
          <w:lang w:val="uk-UA"/>
        </w:rPr>
        <w:t>Інформаційна довідка</w:t>
      </w:r>
    </w:p>
    <w:p w14:paraId="29154714" w14:textId="77777777" w:rsidR="00B92DC7" w:rsidRPr="008C546E" w:rsidRDefault="00B92DC7" w:rsidP="00B92DC7">
      <w:pPr>
        <w:spacing w:before="120" w:after="120" w:line="240" w:lineRule="auto"/>
        <w:ind w:right="-28"/>
        <w:jc w:val="both"/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  <w:lang w:val="uk-UA"/>
        </w:rPr>
      </w:pP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  <w:lang w:val="uk-UA"/>
        </w:rPr>
        <w:t xml:space="preserve">Відповідно до статті </w:t>
      </w: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  <w:lang w:val="pl-PL"/>
        </w:rPr>
        <w:t xml:space="preserve">13 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Регламенту щодо захисту інформації</w:t>
      </w: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  <w:lang w:val="uk-UA"/>
        </w:rPr>
        <w:t xml:space="preserve"> 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від 27 квітня 2016р. (журнал права ЄС 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GB"/>
        </w:rPr>
        <w:t>L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119 від 4 травня 2016р.</w:t>
      </w: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</w:rPr>
        <w:t>),</w:t>
      </w: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  <w:lang w:val="uk-UA"/>
        </w:rPr>
        <w:t xml:space="preserve"> доводимо до Вашого відома наступне</w:t>
      </w:r>
      <w:r w:rsidRPr="008C546E">
        <w:rPr>
          <w:rFonts w:asciiTheme="minorHAnsi" w:hAnsiTheme="minorHAnsi" w:cs="Calibri"/>
          <w:b w:val="0"/>
          <w:bCs w:val="0"/>
          <w:color w:val="000000" w:themeColor="text1"/>
          <w:sz w:val="18"/>
          <w:szCs w:val="18"/>
        </w:rPr>
        <w:t>:</w:t>
      </w:r>
    </w:p>
    <w:p w14:paraId="30548084" w14:textId="77777777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N w:val="0"/>
        <w:spacing w:before="120" w:after="120" w:line="240" w:lineRule="auto"/>
        <w:ind w:left="0" w:right="-28" w:hanging="284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  <w:lang w:val="uk-UA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Адміністратором Ваших персональних даних є 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Маршалковська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адміністрація Підкарпатського воєводства, що знаходиться за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адресою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: 35-010, Жешув, вул.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Цєплінського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4. Контактні дані інспектора охорони персональних даних: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ел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. пошта - </w:t>
      </w:r>
      <w:hyperlink r:id="rId8" w:history="1">
        <w:r w:rsidRPr="008C546E">
          <w:rPr>
            <w:rStyle w:val="a4"/>
            <w:rFonts w:asciiTheme="minorHAnsi" w:hAnsiTheme="minorHAnsi" w:cs="Arial"/>
            <w:b w:val="0"/>
            <w:sz w:val="18"/>
            <w:szCs w:val="18"/>
            <w:lang w:val="pl-PL"/>
          </w:rPr>
          <w:t>iod</w:t>
        </w:r>
        <w:r w:rsidRPr="008C546E">
          <w:rPr>
            <w:rStyle w:val="a4"/>
            <w:rFonts w:asciiTheme="minorHAnsi" w:hAnsiTheme="minorHAnsi" w:cs="Arial"/>
            <w:b w:val="0"/>
            <w:sz w:val="18"/>
            <w:szCs w:val="18"/>
          </w:rPr>
          <w:t>@</w:t>
        </w:r>
        <w:r w:rsidRPr="008C546E">
          <w:rPr>
            <w:rStyle w:val="a4"/>
            <w:rFonts w:asciiTheme="minorHAnsi" w:hAnsiTheme="minorHAnsi" w:cs="Arial"/>
            <w:b w:val="0"/>
            <w:sz w:val="18"/>
            <w:szCs w:val="18"/>
            <w:lang w:val="pl-PL"/>
          </w:rPr>
          <w:t>podkarpackie</w:t>
        </w:r>
        <w:r w:rsidRPr="008C546E">
          <w:rPr>
            <w:rStyle w:val="a4"/>
            <w:rFonts w:asciiTheme="minorHAnsi" w:hAnsiTheme="minorHAnsi" w:cs="Arial"/>
            <w:b w:val="0"/>
            <w:sz w:val="18"/>
            <w:szCs w:val="18"/>
          </w:rPr>
          <w:t>.</w:t>
        </w:r>
        <w:r w:rsidRPr="008C546E">
          <w:rPr>
            <w:rStyle w:val="a4"/>
            <w:rFonts w:asciiTheme="minorHAnsi" w:hAnsiTheme="minorHAnsi" w:cs="Arial"/>
            <w:b w:val="0"/>
            <w:sz w:val="18"/>
            <w:szCs w:val="18"/>
            <w:lang w:val="pl-PL"/>
          </w:rPr>
          <w:t>pl</w:t>
        </w:r>
      </w:hyperlink>
      <w:r w:rsidRPr="008C546E">
        <w:rPr>
          <w:rFonts w:asciiTheme="minorHAnsi" w:hAnsiTheme="minorHAnsi" w:cs="Arial"/>
          <w:b w:val="0"/>
          <w:color w:val="000000" w:themeColor="text1"/>
          <w:sz w:val="18"/>
          <w:szCs w:val="18"/>
        </w:rPr>
        <w:t>, тел.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 +48 </w:t>
      </w:r>
      <w:proofErr w:type="gram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177476709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,  також</w:t>
      </w:r>
      <w:proofErr w:type="gram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можна звертатись безпосередньо на адресу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Маршалковської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адміністрації,</w:t>
      </w:r>
    </w:p>
    <w:p w14:paraId="34D30EE9" w14:textId="2959121A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120" w:after="120" w:line="240" w:lineRule="auto"/>
        <w:ind w:left="0" w:right="-28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  <w:lang w:val="uk-UA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Ваші персональні дані будуть оброблятися з метою організації освітньої кампанії для молоді у рамках </w:t>
      </w:r>
      <w:r w:rsidR="0028429A"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 xml:space="preserve">Дня співпраці </w:t>
      </w:r>
      <w:proofErr w:type="spellStart"/>
      <w:r w:rsidR="0028429A" w:rsidRPr="00B92DC7">
        <w:rPr>
          <w:rFonts w:asciiTheme="minorHAnsi" w:hAnsiTheme="minorHAnsi" w:cstheme="minorHAnsi"/>
          <w:b w:val="0"/>
          <w:bCs w:val="0"/>
          <w:sz w:val="20"/>
          <w:szCs w:val="20"/>
        </w:rPr>
        <w:t>Interreg</w:t>
      </w:r>
      <w:proofErr w:type="spellEnd"/>
      <w:r w:rsidR="0028429A" w:rsidRPr="00B92D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lang w:val="uk-UA"/>
        </w:rPr>
        <w:t xml:space="preserve"> </w:t>
      </w:r>
      <w:r w:rsidR="0028429A"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>2024</w:t>
      </w:r>
      <w:r w:rsidR="0028429A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та для підготовки звітної документації відповідно до вимог Програми згідно статті 6 (1)(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en-GB"/>
        </w:rPr>
        <w:t>a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) Регламенту;</w:t>
      </w:r>
      <w:r w:rsidR="0028429A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1FEFDB03" w14:textId="77777777" w:rsidR="00B92DC7" w:rsidRPr="008C546E" w:rsidRDefault="00B92DC7" w:rsidP="00B92DC7">
      <w:pPr>
        <w:pStyle w:val="a3"/>
        <w:numPr>
          <w:ilvl w:val="0"/>
          <w:numId w:val="17"/>
        </w:numPr>
        <w:spacing w:before="120" w:after="120" w:line="240" w:lineRule="auto"/>
        <w:ind w:left="0" w:right="-28" w:hanging="284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</w:t>
      </w:r>
      <w:proofErr w:type="spellStart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Маршалковській</w:t>
      </w:r>
      <w:proofErr w:type="spellEnd"/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 адміністрації Підкарпатського воєводства, Європейській Комісії, Спільному Технічному Секретаріату та Представництву Програми транскордонного співробітництва Польща-Білорусь-Україна 2014-2020 у Жешуві,  підряднику з організації заходу та його субпідрядникам. </w:t>
      </w:r>
    </w:p>
    <w:p w14:paraId="4FB1B7D0" w14:textId="77777777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120" w:after="120" w:line="240" w:lineRule="auto"/>
        <w:ind w:left="0" w:right="-28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 xml:space="preserve">; </w:t>
      </w:r>
    </w:p>
    <w:p w14:paraId="6FE58977" w14:textId="77777777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120" w:after="120" w:line="240" w:lineRule="auto"/>
        <w:ind w:left="0" w:right="-28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8C546E">
        <w:rPr>
          <w:rFonts w:asciiTheme="minorHAnsi" w:hAnsiTheme="minorHAnsi" w:cs="Arial"/>
          <w:b w:val="0"/>
          <w:color w:val="000000" w:themeColor="text1"/>
          <w:sz w:val="18"/>
          <w:szCs w:val="18"/>
          <w:lang w:val="uk-UA"/>
        </w:rPr>
        <w:t>Ваші персональні дані не будуть використовуватись для цілей профілювання;</w:t>
      </w:r>
    </w:p>
    <w:p w14:paraId="53D79171" w14:textId="77777777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120" w:after="120" w:line="240" w:lineRule="auto"/>
        <w:ind w:left="0" w:right="-28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</w:rPr>
        <w:t>;</w:t>
      </w:r>
    </w:p>
    <w:p w14:paraId="0FF37598" w14:textId="77777777" w:rsidR="00B92DC7" w:rsidRPr="008C546E" w:rsidRDefault="00B92DC7" w:rsidP="00B92DC7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120" w:after="120" w:line="240" w:lineRule="auto"/>
        <w:ind w:left="0" w:right="-28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14:paraId="09F2FE05" w14:textId="7665246D" w:rsidR="00B92DC7" w:rsidRPr="008C546E" w:rsidRDefault="00B92DC7" w:rsidP="00B92DC7">
      <w:pPr>
        <w:pStyle w:val="a3"/>
        <w:numPr>
          <w:ilvl w:val="0"/>
          <w:numId w:val="17"/>
        </w:numPr>
        <w:autoSpaceDN w:val="0"/>
        <w:spacing w:before="120" w:after="120" w:line="240" w:lineRule="auto"/>
        <w:ind w:left="0" w:right="-28" w:hanging="284"/>
        <w:jc w:val="both"/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</w:pP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 xml:space="preserve"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участі в освітній кампанії для молоді в рамках </w:t>
      </w:r>
      <w:r w:rsidR="0028429A"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 xml:space="preserve">Дня співпраці </w:t>
      </w:r>
      <w:proofErr w:type="spellStart"/>
      <w:r w:rsidR="0028429A" w:rsidRPr="00B92DC7">
        <w:rPr>
          <w:rFonts w:asciiTheme="minorHAnsi" w:hAnsiTheme="minorHAnsi" w:cstheme="minorHAnsi"/>
          <w:b w:val="0"/>
          <w:bCs w:val="0"/>
          <w:sz w:val="20"/>
          <w:szCs w:val="20"/>
        </w:rPr>
        <w:t>Interreg</w:t>
      </w:r>
      <w:proofErr w:type="spellEnd"/>
      <w:r w:rsidR="0028429A" w:rsidRPr="00B92D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lang w:val="uk-UA"/>
        </w:rPr>
        <w:t xml:space="preserve"> </w:t>
      </w:r>
      <w:r w:rsidR="0028429A" w:rsidRPr="00B92DC7">
        <w:rPr>
          <w:rFonts w:asciiTheme="minorHAnsi" w:hAnsiTheme="minorHAnsi" w:cs="Calibri"/>
          <w:b w:val="0"/>
          <w:bCs w:val="0"/>
          <w:color w:val="000000" w:themeColor="text1"/>
          <w:sz w:val="20"/>
          <w:szCs w:val="18"/>
          <w:lang w:val="uk-UA"/>
        </w:rPr>
        <w:t>2024</w:t>
      </w:r>
      <w:r w:rsidRPr="008C546E">
        <w:rPr>
          <w:rFonts w:asciiTheme="minorHAnsi" w:hAnsiTheme="minorHAnsi" w:cs="Calibri"/>
          <w:b w:val="0"/>
          <w:color w:val="000000" w:themeColor="text1"/>
          <w:sz w:val="18"/>
          <w:szCs w:val="18"/>
          <w:lang w:val="uk-UA"/>
        </w:rPr>
        <w:t>.</w:t>
      </w:r>
    </w:p>
    <w:sectPr w:rsidR="00B92DC7" w:rsidRPr="008C546E" w:rsidSect="00040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602E" w14:textId="77777777" w:rsidR="006E7F2A" w:rsidRDefault="006E7F2A" w:rsidP="000B6122">
      <w:pPr>
        <w:spacing w:after="0" w:line="240" w:lineRule="auto"/>
      </w:pPr>
      <w:r>
        <w:separator/>
      </w:r>
    </w:p>
  </w:endnote>
  <w:endnote w:type="continuationSeparator" w:id="0">
    <w:p w14:paraId="27EEB305" w14:textId="77777777" w:rsidR="006E7F2A" w:rsidRDefault="006E7F2A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EE"/>
    <w:family w:val="roman"/>
    <w:pitch w:val="variable"/>
  </w:font>
  <w:font w:name="MyriadPro-Bold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2439" w14:textId="77777777" w:rsidR="00270B48" w:rsidRDefault="00270B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8837" w14:textId="77777777" w:rsidR="001B754C" w:rsidRPr="000B6122" w:rsidRDefault="001B754C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14:paraId="28F75A22" w14:textId="228C2F5B" w:rsidR="001B754C" w:rsidRPr="00E444D5" w:rsidRDefault="001B754C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</w:t>
    </w:r>
    <w:r w:rsidR="00270B48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(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Belarus</w:t>
    </w:r>
    <w:r w:rsidR="00270B48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)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E45" w14:textId="77777777" w:rsidR="00270B48" w:rsidRDefault="00270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8C6C" w14:textId="77777777" w:rsidR="006E7F2A" w:rsidRDefault="006E7F2A" w:rsidP="000B6122">
      <w:pPr>
        <w:spacing w:after="0" w:line="240" w:lineRule="auto"/>
      </w:pPr>
      <w:r>
        <w:separator/>
      </w:r>
    </w:p>
  </w:footnote>
  <w:footnote w:type="continuationSeparator" w:id="0">
    <w:p w14:paraId="65CDCF28" w14:textId="77777777" w:rsidR="006E7F2A" w:rsidRDefault="006E7F2A" w:rsidP="000B6122">
      <w:pPr>
        <w:spacing w:after="0" w:line="240" w:lineRule="auto"/>
      </w:pPr>
      <w:r>
        <w:continuationSeparator/>
      </w:r>
    </w:p>
  </w:footnote>
  <w:footnote w:id="1">
    <w:p w14:paraId="3F8D93DB" w14:textId="77777777" w:rsidR="00B92DC7" w:rsidRPr="002E2560" w:rsidRDefault="00B92DC7" w:rsidP="00B92DC7">
      <w:pPr>
        <w:pStyle w:val="ac"/>
        <w:jc w:val="both"/>
        <w:rPr>
          <w:rFonts w:asciiTheme="minorHAnsi" w:hAnsiTheme="minorHAnsi"/>
          <w:b w:val="0"/>
          <w:color w:val="000000" w:themeColor="text1"/>
          <w:sz w:val="16"/>
          <w:szCs w:val="16"/>
          <w:lang w:val="en-US"/>
        </w:rPr>
      </w:pPr>
      <w:r w:rsidRPr="002E2560">
        <w:rPr>
          <w:rStyle w:val="ae"/>
          <w:rFonts w:asciiTheme="minorHAnsi" w:hAnsiTheme="minorHAnsi"/>
          <w:b w:val="0"/>
          <w:color w:val="000000" w:themeColor="text1"/>
          <w:sz w:val="16"/>
          <w:szCs w:val="16"/>
        </w:rPr>
        <w:footnoteRef/>
      </w:r>
      <w:r w:rsidRPr="002E2560">
        <w:rPr>
          <w:rFonts w:asciiTheme="minorHAnsi" w:hAnsiTheme="minorHAnsi"/>
          <w:b w:val="0"/>
          <w:color w:val="000000" w:themeColor="text1"/>
          <w:sz w:val="16"/>
          <w:szCs w:val="16"/>
        </w:rP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Непотрібне закреслити</w:t>
      </w:r>
    </w:p>
  </w:footnote>
  <w:footnote w:id="2">
    <w:p w14:paraId="356E183E" w14:textId="77777777" w:rsidR="00B92DC7" w:rsidRPr="00E10D09" w:rsidRDefault="00B92DC7" w:rsidP="00B92DC7">
      <w:pPr>
        <w:pStyle w:val="ac"/>
        <w:rPr>
          <w:rFonts w:asciiTheme="minorHAnsi" w:hAnsiTheme="minorHAnsi"/>
          <w:color w:val="auto"/>
          <w:sz w:val="16"/>
          <w:szCs w:val="16"/>
          <w:lang w:val="uk-UA"/>
        </w:rPr>
      </w:pPr>
      <w:r w:rsidRPr="00E10D09">
        <w:rPr>
          <w:rStyle w:val="ae"/>
          <w:rFonts w:asciiTheme="minorHAnsi" w:hAnsiTheme="minorHAnsi"/>
        </w:rPr>
        <w:footnoteRef/>
      </w:r>
      <w: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Обов’язковою є згода обох батьків/офіційних опікунів, окрім випадків смерті одного з них або позбавлення/передачі батьківських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52FB" w14:textId="77777777" w:rsidR="00270B48" w:rsidRDefault="00270B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B365" w14:textId="50989766" w:rsidR="001B754C" w:rsidRPr="000B6122" w:rsidRDefault="009A533D">
    <w:pPr>
      <w:pStyle w:val="a5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1954F1B5" wp14:editId="384459B2">
          <wp:simplePos x="0" y="0"/>
          <wp:positionH relativeFrom="page">
            <wp:posOffset>3109087</wp:posOffset>
          </wp:positionH>
          <wp:positionV relativeFrom="paragraph">
            <wp:posOffset>5080</wp:posOffset>
          </wp:positionV>
          <wp:extent cx="1242000" cy="457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CIPAL-ECDAY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0" locked="0" layoutInCell="1" allowOverlap="1" wp14:anchorId="25E2B377" wp14:editId="25BED62C">
          <wp:simplePos x="0" y="0"/>
          <wp:positionH relativeFrom="margin">
            <wp:posOffset>5441950</wp:posOffset>
          </wp:positionH>
          <wp:positionV relativeFrom="margin">
            <wp:posOffset>-514985</wp:posOffset>
          </wp:positionV>
          <wp:extent cx="752475" cy="514350"/>
          <wp:effectExtent l="0" t="0" r="0" b="0"/>
          <wp:wrapSquare wrapText="bothSides"/>
          <wp:docPr id="5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81792" behindDoc="0" locked="0" layoutInCell="1" allowOverlap="1" wp14:anchorId="391B6214" wp14:editId="66FC730E">
          <wp:simplePos x="0" y="0"/>
          <wp:positionH relativeFrom="column">
            <wp:posOffset>-1270</wp:posOffset>
          </wp:positionH>
          <wp:positionV relativeFrom="paragraph">
            <wp:posOffset>6350</wp:posOffset>
          </wp:positionV>
          <wp:extent cx="1094105" cy="422275"/>
          <wp:effectExtent l="0" t="0" r="0" b="0"/>
          <wp:wrapSquare wrapText="bothSides"/>
          <wp:docPr id="6" name="Obraz 6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4C">
      <w:rPr>
        <w:lang w:val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D08" w14:textId="77777777" w:rsidR="00270B48" w:rsidRDefault="00270B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45A"/>
    <w:multiLevelType w:val="hybridMultilevel"/>
    <w:tmpl w:val="9FA86B5A"/>
    <w:lvl w:ilvl="0" w:tplc="E61A1E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40420"/>
    <w:rsid w:val="00051D35"/>
    <w:rsid w:val="0005272C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3FEF"/>
    <w:rsid w:val="000F1669"/>
    <w:rsid w:val="000F603E"/>
    <w:rsid w:val="00100C5B"/>
    <w:rsid w:val="001035B7"/>
    <w:rsid w:val="00115248"/>
    <w:rsid w:val="001268E8"/>
    <w:rsid w:val="00127173"/>
    <w:rsid w:val="001313F2"/>
    <w:rsid w:val="001342DE"/>
    <w:rsid w:val="0014761D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B754C"/>
    <w:rsid w:val="001D43C8"/>
    <w:rsid w:val="001E0184"/>
    <w:rsid w:val="001F1A89"/>
    <w:rsid w:val="001F4C7B"/>
    <w:rsid w:val="001F69EF"/>
    <w:rsid w:val="00206EEA"/>
    <w:rsid w:val="0021444A"/>
    <w:rsid w:val="0021633A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22F"/>
    <w:rsid w:val="00270A36"/>
    <w:rsid w:val="00270B48"/>
    <w:rsid w:val="00275698"/>
    <w:rsid w:val="00277CDC"/>
    <w:rsid w:val="0028429A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D4C81"/>
    <w:rsid w:val="002E0024"/>
    <w:rsid w:val="002F2F57"/>
    <w:rsid w:val="003148A1"/>
    <w:rsid w:val="00314FE8"/>
    <w:rsid w:val="0031660E"/>
    <w:rsid w:val="003201E2"/>
    <w:rsid w:val="003248A9"/>
    <w:rsid w:val="00330740"/>
    <w:rsid w:val="00334322"/>
    <w:rsid w:val="003375C1"/>
    <w:rsid w:val="00364242"/>
    <w:rsid w:val="00394E0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1013A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F2B93"/>
    <w:rsid w:val="004F50FA"/>
    <w:rsid w:val="00500AE2"/>
    <w:rsid w:val="00501F63"/>
    <w:rsid w:val="0050342F"/>
    <w:rsid w:val="00507341"/>
    <w:rsid w:val="00507459"/>
    <w:rsid w:val="00507C9E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47EC7"/>
    <w:rsid w:val="00562AEF"/>
    <w:rsid w:val="0056569D"/>
    <w:rsid w:val="0056585A"/>
    <w:rsid w:val="00577AB1"/>
    <w:rsid w:val="00581338"/>
    <w:rsid w:val="00582B7C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5F7AB9"/>
    <w:rsid w:val="00615389"/>
    <w:rsid w:val="00617696"/>
    <w:rsid w:val="00623C61"/>
    <w:rsid w:val="00624630"/>
    <w:rsid w:val="00627385"/>
    <w:rsid w:val="0063589E"/>
    <w:rsid w:val="00635BC2"/>
    <w:rsid w:val="00640C4D"/>
    <w:rsid w:val="00641E6E"/>
    <w:rsid w:val="0065056A"/>
    <w:rsid w:val="0066121F"/>
    <w:rsid w:val="00663F52"/>
    <w:rsid w:val="00666917"/>
    <w:rsid w:val="006823F7"/>
    <w:rsid w:val="00692075"/>
    <w:rsid w:val="00692DC4"/>
    <w:rsid w:val="00694636"/>
    <w:rsid w:val="006B7B01"/>
    <w:rsid w:val="006C0F6B"/>
    <w:rsid w:val="006C5D8E"/>
    <w:rsid w:val="006E067A"/>
    <w:rsid w:val="006E7F2A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6C3E"/>
    <w:rsid w:val="007A0B2C"/>
    <w:rsid w:val="007B134D"/>
    <w:rsid w:val="007D0B95"/>
    <w:rsid w:val="007D0FF1"/>
    <w:rsid w:val="007D4FDE"/>
    <w:rsid w:val="007D7B14"/>
    <w:rsid w:val="007E35E4"/>
    <w:rsid w:val="007F4E37"/>
    <w:rsid w:val="008004C2"/>
    <w:rsid w:val="0081490F"/>
    <w:rsid w:val="00833248"/>
    <w:rsid w:val="008406A0"/>
    <w:rsid w:val="00856671"/>
    <w:rsid w:val="00862D60"/>
    <w:rsid w:val="0086313B"/>
    <w:rsid w:val="00876983"/>
    <w:rsid w:val="008815F2"/>
    <w:rsid w:val="008820DB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159C"/>
    <w:rsid w:val="008C3892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533D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3204F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D760F"/>
    <w:rsid w:val="00AE3DC4"/>
    <w:rsid w:val="00AE65FE"/>
    <w:rsid w:val="00AF3DF6"/>
    <w:rsid w:val="00AF4EF6"/>
    <w:rsid w:val="00AF679C"/>
    <w:rsid w:val="00B014A1"/>
    <w:rsid w:val="00B044C2"/>
    <w:rsid w:val="00B25016"/>
    <w:rsid w:val="00B274AA"/>
    <w:rsid w:val="00B330F3"/>
    <w:rsid w:val="00B52A99"/>
    <w:rsid w:val="00B56D46"/>
    <w:rsid w:val="00B57752"/>
    <w:rsid w:val="00B67A81"/>
    <w:rsid w:val="00B852E8"/>
    <w:rsid w:val="00B90E37"/>
    <w:rsid w:val="00B92DC7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34340"/>
    <w:rsid w:val="00C4359C"/>
    <w:rsid w:val="00C45FC5"/>
    <w:rsid w:val="00C5418B"/>
    <w:rsid w:val="00C7662B"/>
    <w:rsid w:val="00C85A5B"/>
    <w:rsid w:val="00C9152D"/>
    <w:rsid w:val="00CA4378"/>
    <w:rsid w:val="00CA7CF9"/>
    <w:rsid w:val="00CB1CE7"/>
    <w:rsid w:val="00CC0CED"/>
    <w:rsid w:val="00CC4FC3"/>
    <w:rsid w:val="00CC5BB7"/>
    <w:rsid w:val="00CC7692"/>
    <w:rsid w:val="00CD0036"/>
    <w:rsid w:val="00CD4FE6"/>
    <w:rsid w:val="00CE4885"/>
    <w:rsid w:val="00CF715F"/>
    <w:rsid w:val="00D04E7A"/>
    <w:rsid w:val="00D051B6"/>
    <w:rsid w:val="00D066C4"/>
    <w:rsid w:val="00D27CBB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9A4"/>
    <w:rsid w:val="00F70972"/>
    <w:rsid w:val="00F80143"/>
    <w:rsid w:val="00F803FB"/>
    <w:rsid w:val="00F83321"/>
    <w:rsid w:val="00FB38A6"/>
    <w:rsid w:val="00FC39BB"/>
    <w:rsid w:val="00FC482E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B1BB"/>
  <w15:docId w15:val="{1A60A0E7-4D42-4EF3-BC94-A369020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633A"/>
    <w:pPr>
      <w:ind w:left="720"/>
      <w:contextualSpacing/>
    </w:pPr>
  </w:style>
  <w:style w:type="character" w:styleId="a4">
    <w:name w:val="Hyperlink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і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CC4FC3"/>
    <w:rPr>
      <w:b/>
      <w:bCs/>
      <w:color w:val="62686D"/>
      <w:lang w:val="ru-RU" w:eastAsia="en-US"/>
    </w:rPr>
  </w:style>
  <w:style w:type="character" w:styleId="ae">
    <w:name w:val="footnote reference"/>
    <w:basedOn w:val="a0"/>
    <w:uiPriority w:val="99"/>
    <w:semiHidden/>
    <w:unhideWhenUsed/>
    <w:rsid w:val="00CC4FC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274AA"/>
    <w:rPr>
      <w:rFonts w:ascii="Courier New" w:eastAsia="Times New Roman" w:hAnsi="Courier New" w:cs="Courier New"/>
      <w:lang w:val="uk-UA" w:eastAsia="uk-UA"/>
    </w:rPr>
  </w:style>
  <w:style w:type="paragraph" w:styleId="af">
    <w:name w:val="endnote text"/>
    <w:basedOn w:val="a"/>
    <w:link w:val="af0"/>
    <w:uiPriority w:val="99"/>
    <w:semiHidden/>
    <w:unhideWhenUsed/>
    <w:rsid w:val="00663F52"/>
    <w:pPr>
      <w:spacing w:after="0" w:line="240" w:lineRule="auto"/>
    </w:pPr>
    <w:rPr>
      <w:sz w:val="20"/>
      <w:szCs w:val="20"/>
    </w:rPr>
  </w:style>
  <w:style w:type="character" w:customStyle="1" w:styleId="af0">
    <w:name w:val="Текст кінцевої виноски Знак"/>
    <w:basedOn w:val="a0"/>
    <w:link w:val="af"/>
    <w:uiPriority w:val="99"/>
    <w:semiHidden/>
    <w:rsid w:val="00663F52"/>
    <w:rPr>
      <w:b/>
      <w:bCs/>
      <w:color w:val="62686D"/>
      <w:lang w:val="ru-RU" w:eastAsia="en-US"/>
    </w:rPr>
  </w:style>
  <w:style w:type="character" w:styleId="af1">
    <w:name w:val="endnote reference"/>
    <w:basedOn w:val="a0"/>
    <w:uiPriority w:val="99"/>
    <w:semiHidden/>
    <w:unhideWhenUsed/>
    <w:rsid w:val="00663F5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90E3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0E37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B90E37"/>
    <w:rPr>
      <w:b/>
      <w:bCs/>
      <w:color w:val="62686D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0E37"/>
  </w:style>
  <w:style w:type="character" w:customStyle="1" w:styleId="af6">
    <w:name w:val="Тема примітки Знак"/>
    <w:basedOn w:val="af4"/>
    <w:link w:val="af5"/>
    <w:uiPriority w:val="99"/>
    <w:semiHidden/>
    <w:rsid w:val="00B90E37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AB3-E3E2-4643-ADCE-CEBBC85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2723</Words>
  <Characters>1553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4268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Administrator</cp:lastModifiedBy>
  <cp:revision>3</cp:revision>
  <cp:lastPrinted>2019-03-07T07:59:00Z</cp:lastPrinted>
  <dcterms:created xsi:type="dcterms:W3CDTF">2024-04-05T10:02:00Z</dcterms:created>
  <dcterms:modified xsi:type="dcterms:W3CDTF">2024-04-05T12:22:00Z</dcterms:modified>
</cp:coreProperties>
</file>