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F8BD6" w14:textId="2E143E60" w:rsidR="001E52D8" w:rsidRDefault="001E52D8" w:rsidP="0013008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lang w:val="en-GB"/>
        </w:rPr>
      </w:pPr>
      <w:r w:rsidRPr="00A309A4">
        <w:rPr>
          <w:rFonts w:cstheme="minorHAnsi"/>
          <w:sz w:val="28"/>
          <w:szCs w:val="28"/>
          <w:lang w:val="en-GB"/>
        </w:rPr>
        <w:t>Interreg NEXT Programme Poland-Ukraine 2021-2027</w:t>
      </w:r>
    </w:p>
    <w:p w14:paraId="6310D14D" w14:textId="7DF3DB43" w:rsidR="00C86E3B" w:rsidRPr="001E52D8" w:rsidRDefault="00C86E3B" w:rsidP="0013008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8"/>
          <w:lang w:val="en-GB"/>
        </w:rPr>
      </w:pPr>
      <w:r w:rsidRPr="001E52D8">
        <w:rPr>
          <w:rFonts w:cstheme="minorHAnsi"/>
          <w:b/>
          <w:bCs/>
          <w:sz w:val="28"/>
          <w:szCs w:val="28"/>
          <w:lang w:val="en-GB"/>
        </w:rPr>
        <w:t>Full list of indicators</w:t>
      </w:r>
    </w:p>
    <w:p w14:paraId="59A1F146" w14:textId="77777777" w:rsidR="008F6E7D" w:rsidRPr="00A82E0B" w:rsidRDefault="008F6E7D" w:rsidP="0013008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lang w:val="en-GB"/>
        </w:rPr>
      </w:pPr>
    </w:p>
    <w:p w14:paraId="439FD825" w14:textId="298DDA2A" w:rsidR="00415BD4" w:rsidRDefault="00C86E3B" w:rsidP="00B824BD">
      <w:pPr>
        <w:autoSpaceDE w:val="0"/>
        <w:autoSpaceDN w:val="0"/>
        <w:adjustRightInd w:val="0"/>
        <w:spacing w:after="0" w:line="240" w:lineRule="auto"/>
        <w:jc w:val="both"/>
        <w:rPr>
          <w:rFonts w:eastAsia="Calibri-Light" w:cstheme="minorHAnsi"/>
          <w:color w:val="FF0000"/>
          <w:lang w:val="en-GB"/>
        </w:rPr>
      </w:pPr>
      <w:r w:rsidRPr="00A82E0B">
        <w:rPr>
          <w:rFonts w:eastAsia="Calibri-Light" w:cstheme="minorHAnsi"/>
          <w:color w:val="191919"/>
          <w:lang w:val="en-GB"/>
        </w:rPr>
        <w:t>Each project should define a set of indicators in order to measure the achievement of planned project’s</w:t>
      </w:r>
      <w:r w:rsidR="00A82E0B">
        <w:rPr>
          <w:rFonts w:eastAsia="Calibri-Light" w:cstheme="minorHAnsi"/>
          <w:color w:val="191919"/>
          <w:lang w:val="en-GB"/>
        </w:rPr>
        <w:t xml:space="preserve"> </w:t>
      </w:r>
      <w:r w:rsidRPr="00A82E0B">
        <w:rPr>
          <w:rFonts w:eastAsia="Calibri-Light" w:cstheme="minorHAnsi"/>
          <w:color w:val="191919"/>
          <w:lang w:val="en-GB"/>
        </w:rPr>
        <w:t>effects. There are output indicators and result indicator to be defined for each project – all of them are</w:t>
      </w:r>
      <w:r w:rsidR="00A82E0B">
        <w:rPr>
          <w:rFonts w:eastAsia="Calibri-Light" w:cstheme="minorHAnsi"/>
          <w:color w:val="191919"/>
          <w:lang w:val="en-GB"/>
        </w:rPr>
        <w:t xml:space="preserve"> </w:t>
      </w:r>
      <w:r w:rsidRPr="00A82E0B">
        <w:rPr>
          <w:rFonts w:eastAsia="Calibri-Light" w:cstheme="minorHAnsi"/>
          <w:color w:val="191919"/>
          <w:lang w:val="en-GB"/>
        </w:rPr>
        <w:t>presented in the table below. By choosing the priority the lead beneficiary is defining at the same time the</w:t>
      </w:r>
      <w:r w:rsidR="00CA0B64">
        <w:rPr>
          <w:rFonts w:eastAsia="Calibri-Light" w:cstheme="minorHAnsi"/>
          <w:color w:val="191919"/>
          <w:lang w:val="en-GB"/>
        </w:rPr>
        <w:t xml:space="preserve"> </w:t>
      </w:r>
      <w:r w:rsidRPr="00A82E0B">
        <w:rPr>
          <w:rFonts w:eastAsia="Calibri-Light" w:cstheme="minorHAnsi"/>
          <w:color w:val="191919"/>
          <w:lang w:val="en-GB"/>
        </w:rPr>
        <w:t>result indicator to which its project shall contribute. Activities planned in the project should in a logical way</w:t>
      </w:r>
      <w:r w:rsidR="003D2760">
        <w:rPr>
          <w:rFonts w:eastAsia="Calibri-Light" w:cstheme="minorHAnsi"/>
          <w:color w:val="191919"/>
          <w:lang w:val="en-GB"/>
        </w:rPr>
        <w:t xml:space="preserve"> </w:t>
      </w:r>
      <w:r w:rsidRPr="00A82E0B">
        <w:rPr>
          <w:rFonts w:eastAsia="Calibri-Light" w:cstheme="minorHAnsi"/>
          <w:color w:val="191919"/>
          <w:lang w:val="en-GB"/>
        </w:rPr>
        <w:t xml:space="preserve">lead to the achievement of this result indicator – this aspect will be evaluated during </w:t>
      </w:r>
      <w:r w:rsidR="004A2F47">
        <w:rPr>
          <w:rFonts w:eastAsia="Calibri-Light" w:cstheme="minorHAnsi"/>
          <w:color w:val="191919"/>
          <w:lang w:val="en-GB"/>
        </w:rPr>
        <w:t xml:space="preserve">formal assessment </w:t>
      </w:r>
      <w:r w:rsidRPr="00A82E0B">
        <w:rPr>
          <w:rFonts w:eastAsia="Calibri-Light" w:cstheme="minorHAnsi"/>
          <w:color w:val="191919"/>
          <w:lang w:val="en-GB"/>
        </w:rPr>
        <w:t xml:space="preserve">of </w:t>
      </w:r>
      <w:r w:rsidR="003D2760">
        <w:rPr>
          <w:rFonts w:eastAsia="Calibri-Light" w:cstheme="minorHAnsi"/>
          <w:color w:val="191919"/>
          <w:lang w:val="en-GB"/>
        </w:rPr>
        <w:t xml:space="preserve">LIP </w:t>
      </w:r>
      <w:r w:rsidRPr="00A82E0B">
        <w:rPr>
          <w:rFonts w:eastAsia="Calibri-Light" w:cstheme="minorHAnsi"/>
          <w:color w:val="191919"/>
          <w:lang w:val="en-GB"/>
        </w:rPr>
        <w:t xml:space="preserve">Full Application Form. </w:t>
      </w:r>
    </w:p>
    <w:p w14:paraId="1CA9EE7D" w14:textId="3E2F04A8" w:rsidR="007807D7" w:rsidRDefault="007807D7" w:rsidP="00B824BD">
      <w:pPr>
        <w:autoSpaceDE w:val="0"/>
        <w:autoSpaceDN w:val="0"/>
        <w:adjustRightInd w:val="0"/>
        <w:spacing w:after="0" w:line="240" w:lineRule="auto"/>
        <w:jc w:val="both"/>
        <w:rPr>
          <w:rFonts w:eastAsia="Calibri-Light" w:cstheme="minorHAnsi"/>
          <w:color w:val="FF0000"/>
          <w:lang w:val="en-GB"/>
        </w:rPr>
      </w:pPr>
    </w:p>
    <w:p w14:paraId="1F1B37E3" w14:textId="77777777" w:rsidR="007807D7" w:rsidRPr="00060716" w:rsidRDefault="007807D7" w:rsidP="00B824B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lang w:val="en-GB"/>
        </w:rPr>
      </w:pPr>
      <w:r w:rsidRPr="00060716">
        <w:rPr>
          <w:rFonts w:cstheme="minorHAnsi"/>
          <w:b/>
          <w:bCs/>
          <w:color w:val="000000"/>
          <w:lang w:val="en-GB"/>
        </w:rPr>
        <w:t>Important!</w:t>
      </w:r>
    </w:p>
    <w:p w14:paraId="7C23817B" w14:textId="5FDF51A8" w:rsidR="007807D7" w:rsidRPr="00060716" w:rsidRDefault="00060716" w:rsidP="00B824BD">
      <w:pPr>
        <w:autoSpaceDE w:val="0"/>
        <w:autoSpaceDN w:val="0"/>
        <w:adjustRightInd w:val="0"/>
        <w:spacing w:after="0" w:line="240" w:lineRule="auto"/>
        <w:jc w:val="both"/>
        <w:rPr>
          <w:rFonts w:eastAsia="Calibri-Light" w:cstheme="minorHAnsi"/>
          <w:color w:val="191919"/>
          <w:lang w:val="en-GB"/>
        </w:rPr>
      </w:pPr>
      <w:r>
        <w:rPr>
          <w:rFonts w:ascii="Arial" w:eastAsia="MinionPro-Regular" w:hAnsi="Arial" w:cs="Arial"/>
          <w:color w:val="191919"/>
          <w:lang w:val="en-GB"/>
        </w:rPr>
        <w:t xml:space="preserve">- </w:t>
      </w:r>
      <w:r w:rsidR="007807D7" w:rsidRPr="00060716">
        <w:rPr>
          <w:rFonts w:eastAsia="Calibri-Light" w:cstheme="minorHAnsi"/>
          <w:color w:val="191919"/>
          <w:lang w:val="en-GB"/>
        </w:rPr>
        <w:t xml:space="preserve">beneficiaries </w:t>
      </w:r>
      <w:r w:rsidR="007807D7" w:rsidRPr="00060716">
        <w:rPr>
          <w:rFonts w:cstheme="minorHAnsi"/>
          <w:b/>
          <w:bCs/>
          <w:color w:val="191919"/>
          <w:lang w:val="en-GB"/>
        </w:rPr>
        <w:t xml:space="preserve">must </w:t>
      </w:r>
      <w:r w:rsidR="007807D7" w:rsidRPr="00060716">
        <w:rPr>
          <w:rFonts w:eastAsia="Calibri-Light" w:cstheme="minorHAnsi"/>
          <w:color w:val="191919"/>
          <w:lang w:val="en-GB"/>
        </w:rPr>
        <w:t xml:space="preserve">choose output indicators for their project </w:t>
      </w:r>
      <w:r w:rsidR="007807D7" w:rsidRPr="00060716">
        <w:rPr>
          <w:rFonts w:cstheme="minorHAnsi"/>
          <w:b/>
          <w:bCs/>
          <w:color w:val="191919"/>
          <w:lang w:val="en-GB"/>
        </w:rPr>
        <w:t xml:space="preserve">only </w:t>
      </w:r>
      <w:r w:rsidR="007807D7" w:rsidRPr="00060716">
        <w:rPr>
          <w:rFonts w:eastAsia="Calibri-Light" w:cstheme="minorHAnsi"/>
          <w:color w:val="191919"/>
          <w:lang w:val="en-GB"/>
        </w:rPr>
        <w:t>from this list (no other indicator</w:t>
      </w:r>
      <w:r w:rsidR="001E52D8">
        <w:rPr>
          <w:rFonts w:eastAsia="Calibri-Light" w:cstheme="minorHAnsi"/>
          <w:color w:val="191919"/>
          <w:lang w:val="en-GB"/>
        </w:rPr>
        <w:t>(s)</w:t>
      </w:r>
      <w:r w:rsidR="007807D7" w:rsidRPr="00060716">
        <w:rPr>
          <w:rFonts w:eastAsia="Calibri-Light" w:cstheme="minorHAnsi"/>
          <w:color w:val="191919"/>
          <w:lang w:val="en-GB"/>
        </w:rPr>
        <w:t xml:space="preserve"> can</w:t>
      </w:r>
      <w:r>
        <w:rPr>
          <w:rFonts w:eastAsia="Calibri-Light" w:cstheme="minorHAnsi"/>
          <w:color w:val="191919"/>
          <w:lang w:val="en-GB"/>
        </w:rPr>
        <w:t xml:space="preserve"> </w:t>
      </w:r>
      <w:r w:rsidR="007807D7" w:rsidRPr="00060716">
        <w:rPr>
          <w:rFonts w:eastAsia="Calibri-Light" w:cstheme="minorHAnsi"/>
          <w:color w:val="191919"/>
          <w:lang w:val="en-GB"/>
        </w:rPr>
        <w:t>be included in the project)</w:t>
      </w:r>
      <w:r w:rsidR="00076AED">
        <w:rPr>
          <w:rFonts w:eastAsia="Calibri-Light" w:cstheme="minorHAnsi"/>
          <w:color w:val="191919"/>
          <w:lang w:val="en-GB"/>
        </w:rPr>
        <w:t>;</w:t>
      </w:r>
    </w:p>
    <w:p w14:paraId="792B400B" w14:textId="398F5BAD" w:rsidR="007807D7" w:rsidRPr="00060716" w:rsidRDefault="00060716" w:rsidP="00B824BD">
      <w:pPr>
        <w:autoSpaceDE w:val="0"/>
        <w:autoSpaceDN w:val="0"/>
        <w:adjustRightInd w:val="0"/>
        <w:spacing w:after="0" w:line="240" w:lineRule="auto"/>
        <w:jc w:val="both"/>
        <w:rPr>
          <w:rFonts w:eastAsia="Calibri-Light" w:cstheme="minorHAnsi"/>
          <w:color w:val="191919"/>
          <w:lang w:val="en-GB"/>
        </w:rPr>
      </w:pPr>
      <w:r>
        <w:rPr>
          <w:rFonts w:ascii="Arial" w:eastAsia="MinionPro-Regular" w:hAnsi="Arial" w:cs="Arial"/>
          <w:color w:val="191919"/>
          <w:lang w:val="en-GB"/>
        </w:rPr>
        <w:t xml:space="preserve">- </w:t>
      </w:r>
      <w:r w:rsidR="007807D7" w:rsidRPr="00060716">
        <w:rPr>
          <w:rFonts w:eastAsia="Calibri-Light" w:cstheme="minorHAnsi"/>
          <w:color w:val="191919"/>
          <w:lang w:val="en-GB"/>
        </w:rPr>
        <w:t xml:space="preserve">in order for the project to be eligible it </w:t>
      </w:r>
      <w:r w:rsidR="007807D7" w:rsidRPr="00060716">
        <w:rPr>
          <w:rFonts w:cstheme="minorHAnsi"/>
          <w:b/>
          <w:bCs/>
          <w:color w:val="191919"/>
          <w:lang w:val="en-GB"/>
        </w:rPr>
        <w:t xml:space="preserve">must truly </w:t>
      </w:r>
      <w:r w:rsidR="007807D7" w:rsidRPr="00060716">
        <w:rPr>
          <w:rFonts w:eastAsia="Calibri-Light" w:cstheme="minorHAnsi"/>
          <w:color w:val="191919"/>
          <w:lang w:val="en-GB"/>
        </w:rPr>
        <w:t>contribute to at least one of the output indicators</w:t>
      </w:r>
    </w:p>
    <w:p w14:paraId="0B44E9A6" w14:textId="27E4069F" w:rsidR="007807D7" w:rsidRPr="00060716" w:rsidRDefault="007807D7" w:rsidP="00B824BD">
      <w:pPr>
        <w:autoSpaceDE w:val="0"/>
        <w:autoSpaceDN w:val="0"/>
        <w:adjustRightInd w:val="0"/>
        <w:spacing w:after="0" w:line="240" w:lineRule="auto"/>
        <w:jc w:val="both"/>
        <w:rPr>
          <w:rFonts w:eastAsia="Calibri-Light" w:cstheme="minorHAnsi"/>
          <w:color w:val="191919"/>
          <w:lang w:val="en-GB"/>
        </w:rPr>
      </w:pPr>
      <w:r w:rsidRPr="00060716">
        <w:rPr>
          <w:rFonts w:eastAsia="Calibri-Light" w:cstheme="minorHAnsi"/>
          <w:color w:val="191919"/>
          <w:lang w:val="en-GB"/>
        </w:rPr>
        <w:t>from this list</w:t>
      </w:r>
      <w:r w:rsidR="00076AED">
        <w:rPr>
          <w:rFonts w:eastAsia="Calibri-Light" w:cstheme="minorHAnsi"/>
          <w:color w:val="191919"/>
          <w:lang w:val="en-GB"/>
        </w:rPr>
        <w:t>;</w:t>
      </w:r>
    </w:p>
    <w:p w14:paraId="2CD27ECE" w14:textId="0A4DDA76" w:rsidR="007807D7" w:rsidRPr="00060716" w:rsidRDefault="00076AED" w:rsidP="00B824BD">
      <w:pPr>
        <w:autoSpaceDE w:val="0"/>
        <w:autoSpaceDN w:val="0"/>
        <w:adjustRightInd w:val="0"/>
        <w:spacing w:after="0" w:line="240" w:lineRule="auto"/>
        <w:jc w:val="both"/>
        <w:rPr>
          <w:rFonts w:eastAsia="Calibri-Light" w:cstheme="minorHAnsi"/>
          <w:color w:val="FF0000"/>
          <w:lang w:val="en-GB"/>
        </w:rPr>
      </w:pPr>
      <w:r>
        <w:rPr>
          <w:rFonts w:ascii="Arial" w:eastAsia="MinionPro-Regular" w:hAnsi="Arial" w:cs="Arial"/>
          <w:color w:val="191919"/>
          <w:lang w:val="en-GB"/>
        </w:rPr>
        <w:t xml:space="preserve">- </w:t>
      </w:r>
      <w:r w:rsidR="007807D7" w:rsidRPr="00060716">
        <w:rPr>
          <w:rFonts w:eastAsia="Calibri-Light" w:cstheme="minorHAnsi"/>
          <w:color w:val="191919"/>
          <w:lang w:val="en-GB"/>
        </w:rPr>
        <w:t xml:space="preserve">the project should also contribute to the achievement of </w:t>
      </w:r>
      <w:r w:rsidR="001E52D8">
        <w:rPr>
          <w:rFonts w:eastAsia="Calibri-Light" w:cstheme="minorHAnsi"/>
          <w:color w:val="191919"/>
          <w:lang w:val="en-GB"/>
        </w:rPr>
        <w:t xml:space="preserve">the </w:t>
      </w:r>
      <w:r w:rsidR="007807D7" w:rsidRPr="00060716">
        <w:rPr>
          <w:rFonts w:eastAsia="Calibri-Light" w:cstheme="minorHAnsi"/>
          <w:color w:val="191919"/>
          <w:lang w:val="en-GB"/>
        </w:rPr>
        <w:t xml:space="preserve">Programme result indicator for </w:t>
      </w:r>
      <w:r w:rsidR="00147D52">
        <w:rPr>
          <w:rFonts w:eastAsia="Calibri-Light" w:cstheme="minorHAnsi"/>
          <w:color w:val="191919"/>
          <w:lang w:val="en-GB"/>
        </w:rPr>
        <w:t>Specific objective</w:t>
      </w:r>
      <w:r w:rsidR="004A2F47">
        <w:rPr>
          <w:rFonts w:eastAsia="Calibri-Light" w:cstheme="minorHAnsi"/>
          <w:color w:val="191919"/>
          <w:lang w:val="en-GB"/>
        </w:rPr>
        <w:t xml:space="preserve"> addressed by the project</w:t>
      </w:r>
      <w:r w:rsidR="001E52D8">
        <w:rPr>
          <w:rFonts w:eastAsia="Calibri-Light" w:cstheme="minorHAnsi"/>
          <w:color w:val="191919"/>
          <w:lang w:val="en-GB"/>
        </w:rPr>
        <w:t xml:space="preserve"> (as specified in below list)</w:t>
      </w:r>
      <w:r w:rsidR="000105B3">
        <w:rPr>
          <w:rFonts w:eastAsia="Calibri-Light" w:cstheme="minorHAnsi"/>
          <w:color w:val="191919"/>
          <w:lang w:val="en-GB"/>
        </w:rPr>
        <w:t>.</w:t>
      </w:r>
    </w:p>
    <w:p w14:paraId="2E3625B2" w14:textId="6E50F255" w:rsidR="00130084" w:rsidRDefault="00130084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326D8A76" w14:textId="30FB2B13" w:rsidR="00130084" w:rsidRDefault="00130084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2EB0345F" w14:textId="38D5EA64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018DDBEB" w14:textId="3A3A74D4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6FA0B42B" w14:textId="032CC20C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671CF38A" w14:textId="5CB7E347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15970C16" w14:textId="5EB7740B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3EEBB1D9" w14:textId="7312A23A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2CE68774" w14:textId="22E734B3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1ADD7C6A" w14:textId="3DFAA9A0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544A4507" w14:textId="4046F895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7DBB3A33" w14:textId="12B4C113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3B5FA3D6" w14:textId="5F1D097B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78018B1F" w14:textId="6E43237D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20B55CBC" w14:textId="68B3688B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45BE8AF1" w14:textId="39E50F5A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238AB455" w14:textId="1B34E30B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56F6DF62" w14:textId="57E489E4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758AE11E" w14:textId="6BEB2E50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385C9AFD" w14:textId="53B2B35A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09975C90" w14:textId="0EC6C420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7A5EC1DC" w14:textId="204004A4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52FEDAD3" w14:textId="161DA2ED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0A002283" w14:textId="4238A8D9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12B25B96" w14:textId="5F70394B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6F52EE1A" w14:textId="5B853EF3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21CCD283" w14:textId="49B4A416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3207B82F" w14:textId="6D31B4E5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26F59C85" w14:textId="37826060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1FB81659" w14:textId="743E1524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0CBE0ADB" w14:textId="71B321F0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0029DEBD" w14:textId="6152B786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3D5778BB" w14:textId="77388144" w:rsidR="001B3392" w:rsidRPr="008E0033" w:rsidRDefault="0043060C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b/>
          <w:bCs/>
          <w:sz w:val="24"/>
          <w:szCs w:val="24"/>
          <w:lang w:val="en-GB"/>
        </w:rPr>
      </w:pPr>
      <w:r w:rsidRPr="008E0033">
        <w:rPr>
          <w:rFonts w:eastAsia="Calibri-Light" w:cstheme="minorHAnsi"/>
          <w:b/>
          <w:bCs/>
          <w:sz w:val="24"/>
          <w:szCs w:val="24"/>
          <w:lang w:val="en-GB"/>
        </w:rPr>
        <w:t xml:space="preserve">Priority </w:t>
      </w:r>
      <w:r w:rsidR="00E94835" w:rsidRPr="008E0033">
        <w:rPr>
          <w:rFonts w:eastAsia="Calibri-Light" w:cstheme="minorHAnsi"/>
          <w:b/>
          <w:bCs/>
          <w:sz w:val="24"/>
          <w:szCs w:val="24"/>
          <w:lang w:val="en-GB"/>
        </w:rPr>
        <w:t>ENVIRONMENT</w:t>
      </w:r>
    </w:p>
    <w:p w14:paraId="5B5BC7E6" w14:textId="085F0458" w:rsidR="00E94835" w:rsidRDefault="00E94835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40366049" w14:textId="34C4A1E6" w:rsidR="00D31703" w:rsidRPr="00EF5939" w:rsidRDefault="00B04F43" w:rsidP="003D296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lang w:val="en-GB"/>
        </w:rPr>
      </w:pPr>
      <w:r w:rsidRPr="00EF5939">
        <w:rPr>
          <w:rFonts w:ascii="Calibri" w:eastAsia="Calibri" w:hAnsi="Calibri" w:cs="Calibri"/>
          <w:b/>
          <w:color w:val="000000"/>
          <w:lang w:val="en-GB"/>
        </w:rPr>
        <w:t xml:space="preserve">Specific objective 1.1. </w:t>
      </w:r>
      <w:r w:rsidR="000768F4" w:rsidRPr="00EF5939">
        <w:rPr>
          <w:rFonts w:ascii="Calibri" w:eastAsia="Calibri" w:hAnsi="Calibri" w:cs="Calibri"/>
          <w:color w:val="000000"/>
          <w:lang w:val="en-GB"/>
        </w:rPr>
        <w:t>Promoting climate change adaptation and disaster risk prevention and resilience, taking into account eco-system based approaches</w:t>
      </w:r>
    </w:p>
    <w:p w14:paraId="7683CF97" w14:textId="5B97036A" w:rsidR="000768F4" w:rsidRDefault="000768F4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827B4" w14:paraId="660AE923" w14:textId="77777777" w:rsidTr="000827B4">
        <w:tc>
          <w:tcPr>
            <w:tcW w:w="9062" w:type="dxa"/>
          </w:tcPr>
          <w:p w14:paraId="34BD87AE" w14:textId="02314776" w:rsidR="000827B4" w:rsidRPr="00EF5939" w:rsidRDefault="00EF5939" w:rsidP="00EF5939">
            <w:pPr>
              <w:autoSpaceDE w:val="0"/>
              <w:autoSpaceDN w:val="0"/>
              <w:adjustRightInd w:val="0"/>
              <w:jc w:val="center"/>
              <w:rPr>
                <w:rFonts w:eastAsia="Calibri-Light" w:cstheme="minorHAnsi"/>
                <w:b/>
                <w:bCs/>
                <w:color w:val="FF0000"/>
                <w:lang w:val="en-GB"/>
              </w:rPr>
            </w:pPr>
            <w:r w:rsidRPr="00EF5939">
              <w:rPr>
                <w:rFonts w:eastAsia="Calibri-Light" w:cstheme="minorHAnsi"/>
                <w:b/>
                <w:bCs/>
                <w:lang w:val="en-GB"/>
              </w:rPr>
              <w:t>OUTPUT INDICATOR</w:t>
            </w:r>
            <w:r w:rsidR="00210BCE">
              <w:rPr>
                <w:rFonts w:eastAsia="Calibri-Light" w:cstheme="minorHAnsi"/>
                <w:b/>
                <w:bCs/>
                <w:lang w:val="en-GB"/>
              </w:rPr>
              <w:t>S</w:t>
            </w:r>
          </w:p>
        </w:tc>
      </w:tr>
      <w:tr w:rsidR="000827B4" w:rsidRPr="002538CD" w14:paraId="278997D7" w14:textId="77777777" w:rsidTr="000827B4">
        <w:tc>
          <w:tcPr>
            <w:tcW w:w="9062" w:type="dxa"/>
          </w:tcPr>
          <w:p w14:paraId="156616DD" w14:textId="3170B015" w:rsidR="000827B4" w:rsidRPr="004A2F47" w:rsidRDefault="00D754F7" w:rsidP="00C25C1D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4A2F47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P</w:t>
            </w:r>
            <w:r w:rsidR="00D4194A" w:rsidRPr="004A2F47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rogramme indicators</w:t>
            </w:r>
            <w:r w:rsidRPr="004A2F47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:</w:t>
            </w:r>
          </w:p>
          <w:p w14:paraId="1EE86EAD" w14:textId="7C80768B" w:rsidR="00675A01" w:rsidRPr="005F3AB7" w:rsidRDefault="006014DC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0"/>
                <w:szCs w:val="20"/>
                <w:lang w:val="en-GB"/>
              </w:rPr>
            </w:pPr>
            <w:r w:rsidRPr="005F3AB7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 xml:space="preserve">- </w:t>
            </w:r>
            <w:r w:rsidR="00675A01" w:rsidRPr="005F3AB7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RCO24 Investments in new or upgraded disaster monitoring, preparedness, warning and response systems against natural disasters</w:t>
            </w:r>
          </w:p>
          <w:p w14:paraId="17F1A8DC" w14:textId="77777777" w:rsidR="007D31BA" w:rsidRPr="005F3AB7" w:rsidRDefault="006014DC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5F3AB7">
              <w:rPr>
                <w:rFonts w:eastAsia="Calibri-Light" w:cstheme="minorHAnsi"/>
                <w:lang w:val="en-GB"/>
              </w:rPr>
              <w:t xml:space="preserve">- </w:t>
            </w:r>
            <w:r w:rsidR="001E6187" w:rsidRPr="005F3AB7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RCO81. Participations in joint actions across borders</w:t>
            </w:r>
          </w:p>
          <w:p w14:paraId="7F28419F" w14:textId="77777777" w:rsidR="00E806BB" w:rsidRPr="004A2F47" w:rsidRDefault="00E806BB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5F3AB7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 xml:space="preserve">- </w:t>
            </w:r>
            <w:r w:rsidRPr="004A2F47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RCO116</w:t>
            </w:r>
            <w:r w:rsidRPr="005F3AB7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. Jointly developed solutions</w:t>
            </w:r>
          </w:p>
          <w:p w14:paraId="49D2F843" w14:textId="77777777" w:rsidR="00E806BB" w:rsidRDefault="00E806BB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</w:p>
          <w:p w14:paraId="500E5385" w14:textId="7ADF772D" w:rsidR="000A116C" w:rsidRPr="004A2F47" w:rsidRDefault="00D754F7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4A2F47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A</w:t>
            </w:r>
            <w:r w:rsidR="00D4194A" w:rsidRPr="004A2F47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dditional indicators</w:t>
            </w:r>
            <w:r w:rsidRPr="004A2F47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:</w:t>
            </w:r>
          </w:p>
          <w:p w14:paraId="36822DFC" w14:textId="31D79BC8" w:rsidR="002B288A" w:rsidRPr="00D4194A" w:rsidRDefault="00D754F7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 w:rsidRPr="00D4194A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- </w:t>
            </w:r>
            <w:r w:rsidR="002B288A" w:rsidRPr="00D4194A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RCO26. </w:t>
            </w:r>
            <w:r w:rsidR="002B288A" w:rsidRPr="00D4194A">
              <w:rPr>
                <w:rFonts w:ascii="Calibri" w:hAnsi="Calibri" w:cs="Calibri"/>
                <w:sz w:val="18"/>
                <w:szCs w:val="18"/>
                <w:lang w:val="en-GB"/>
              </w:rPr>
              <w:t>Green infrastructure built or upgraded for adaptation to climate change</w:t>
            </w:r>
          </w:p>
          <w:p w14:paraId="3B2AE527" w14:textId="378021A5" w:rsidR="002B288A" w:rsidRPr="00D4194A" w:rsidRDefault="00D754F7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 w:rsidRPr="00D4194A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- </w:t>
            </w:r>
            <w:r w:rsidR="002B288A" w:rsidRPr="00D4194A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RCO27. </w:t>
            </w:r>
            <w:r w:rsidR="002B288A" w:rsidRPr="00D4194A">
              <w:rPr>
                <w:rFonts w:ascii="Calibri" w:hAnsi="Calibri" w:cs="Calibri"/>
                <w:sz w:val="18"/>
                <w:szCs w:val="18"/>
                <w:lang w:val="en-GB"/>
              </w:rPr>
              <w:t>National and sub-national strategies addressing climate change adaptation</w:t>
            </w:r>
          </w:p>
          <w:p w14:paraId="77A5E361" w14:textId="43B1FDF5" w:rsidR="002B288A" w:rsidRPr="00D4194A" w:rsidRDefault="00D754F7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sz w:val="18"/>
                <w:szCs w:val="18"/>
                <w:lang w:val="en-GB"/>
              </w:rPr>
            </w:pPr>
            <w:r w:rsidRPr="00D4194A">
              <w:rPr>
                <w:rFonts w:ascii="Calibri" w:hAnsi="Calibri" w:cs="Calibri"/>
                <w:sz w:val="18"/>
                <w:szCs w:val="18"/>
                <w:lang w:val="en-GB"/>
              </w:rPr>
              <w:t xml:space="preserve">- </w:t>
            </w:r>
            <w:r w:rsidR="002B288A" w:rsidRPr="00D4194A">
              <w:rPr>
                <w:rFonts w:ascii="Calibri" w:hAnsi="Calibri" w:cs="Calibri"/>
                <w:sz w:val="18"/>
                <w:szCs w:val="18"/>
                <w:lang w:val="en-GB"/>
              </w:rPr>
              <w:t xml:space="preserve">RCO25. </w:t>
            </w:r>
            <w:r w:rsidR="002B288A" w:rsidRPr="00D4194A">
              <w:rPr>
                <w:rFonts w:ascii="Calibri" w:hAnsi="Calibri" w:cs="Calibri"/>
                <w:strike/>
                <w:sz w:val="18"/>
                <w:szCs w:val="18"/>
                <w:lang w:val="en-GB"/>
              </w:rPr>
              <w:t>Coastal strip,</w:t>
            </w:r>
            <w:r w:rsidR="002B288A" w:rsidRPr="00D4194A">
              <w:rPr>
                <w:rFonts w:ascii="Calibri" w:hAnsi="Calibri" w:cs="Calibri"/>
                <w:sz w:val="18"/>
                <w:szCs w:val="18"/>
                <w:lang w:val="en-GB"/>
              </w:rPr>
              <w:t xml:space="preserve"> river bank and lakeshore flood protection newly built or consolidated</w:t>
            </w:r>
          </w:p>
          <w:p w14:paraId="3210F4C1" w14:textId="28C6A8C3" w:rsidR="002B288A" w:rsidRPr="00D4194A" w:rsidRDefault="00D754F7" w:rsidP="00C25C1D">
            <w:pPr>
              <w:jc w:val="both"/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 w:rsidRPr="00D4194A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-</w:t>
            </w:r>
            <w:r w:rsidR="002B288A" w:rsidRPr="00D4194A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 </w:t>
            </w:r>
            <w:r w:rsidR="002B288A" w:rsidRPr="00D4194A">
              <w:rPr>
                <w:rFonts w:ascii="Calibri" w:hAnsi="Calibri" w:cs="Calibri"/>
                <w:sz w:val="18"/>
                <w:szCs w:val="18"/>
                <w:lang w:val="en-GB"/>
              </w:rPr>
              <w:t>RCO121. Area covered by protection measures against climate related natural disasters (other than floods and wildfire)</w:t>
            </w:r>
          </w:p>
          <w:p w14:paraId="08EAAB87" w14:textId="334C57F7" w:rsidR="002B288A" w:rsidRPr="00D754F7" w:rsidRDefault="00D754F7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>
              <w:rPr>
                <w:rFonts w:ascii="Calibri" w:eastAsia="Arial" w:hAnsi="Calibri" w:cs="Calibri"/>
                <w:sz w:val="18"/>
                <w:szCs w:val="18"/>
                <w:lang w:val="en-GB"/>
              </w:rPr>
              <w:t>-</w:t>
            </w:r>
            <w:r w:rsidR="002B288A" w:rsidRPr="002B288A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</w:t>
            </w:r>
            <w:r w:rsidR="002B288A" w:rsidRPr="002B288A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PLRO166. </w:t>
            </w:r>
            <w:r w:rsidR="002B288A" w:rsidRPr="00DC1000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Surface of sites at r</w:t>
            </w:r>
            <w:r w:rsidR="002B288A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isk</w:t>
            </w:r>
            <w:r w:rsidR="009B78E4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 of</w:t>
            </w:r>
            <w:r w:rsidR="002B288A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 </w:t>
            </w:r>
            <w:r w:rsidR="002B288A" w:rsidRPr="00BA4FE8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flooding or disaster of the water </w:t>
            </w:r>
            <w:r w:rsidR="009B78E4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unit</w:t>
            </w:r>
            <w:r w:rsidR="002B288A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, which will be protected as a result of investment</w:t>
            </w:r>
            <w:r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 </w:t>
            </w:r>
          </w:p>
          <w:p w14:paraId="2DC31011" w14:textId="190799CF" w:rsidR="002B288A" w:rsidRPr="00D4194A" w:rsidRDefault="00EE4E13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 w:rsidRPr="00D4194A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- </w:t>
            </w:r>
            <w:r w:rsidR="002B288A" w:rsidRPr="00D4194A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RCO28. </w:t>
            </w:r>
            <w:r w:rsidR="002B288A" w:rsidRPr="00D4194A">
              <w:rPr>
                <w:rFonts w:ascii="Calibri" w:hAnsi="Calibri" w:cs="Calibri"/>
                <w:sz w:val="18"/>
                <w:szCs w:val="18"/>
                <w:lang w:val="en-GB"/>
              </w:rPr>
              <w:t>Area covered by protection measures against wildfires</w:t>
            </w:r>
          </w:p>
          <w:p w14:paraId="2F4C3498" w14:textId="30ED1020" w:rsidR="002B288A" w:rsidRPr="00D4194A" w:rsidRDefault="00EE4E13" w:rsidP="00C25C1D">
            <w:pPr>
              <w:jc w:val="both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D4194A">
              <w:rPr>
                <w:rFonts w:ascii="Calibri" w:hAnsi="Calibri" w:cs="Calibri"/>
                <w:sz w:val="18"/>
                <w:szCs w:val="18"/>
                <w:lang w:val="en-GB"/>
              </w:rPr>
              <w:t xml:space="preserve">- </w:t>
            </w:r>
            <w:r w:rsidR="002B288A" w:rsidRPr="00D4194A">
              <w:rPr>
                <w:rFonts w:ascii="Calibri" w:hAnsi="Calibri" w:cs="Calibri"/>
                <w:sz w:val="18"/>
                <w:szCs w:val="18"/>
                <w:lang w:val="en-GB"/>
              </w:rPr>
              <w:t>RCO122. Investments in new or upgraded disaster monitoring, preparedness, warning and response systems against non-climate related natural risks and risks related to human activities</w:t>
            </w:r>
          </w:p>
          <w:p w14:paraId="6E4E0E17" w14:textId="06154275" w:rsidR="002B288A" w:rsidRPr="00BD4284" w:rsidRDefault="00EE4E13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 w:rsidRPr="00BD4284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-</w:t>
            </w:r>
            <w:r w:rsidR="002B288A" w:rsidRPr="00BD4284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 PLRO041. Number of units of rescue services </w:t>
            </w:r>
            <w:r w:rsidR="009B78E4" w:rsidRPr="00BD4284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equipped</w:t>
            </w:r>
            <w:r w:rsidR="002B288A" w:rsidRPr="00BD4284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 with rescue and disaster recovery equipment</w:t>
            </w:r>
            <w:r w:rsidR="00A56B0D" w:rsidRPr="00BD4284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 </w:t>
            </w:r>
          </w:p>
          <w:p w14:paraId="2FDC1AFD" w14:textId="77777777" w:rsidR="00F25B9B" w:rsidRPr="00F25B9B" w:rsidRDefault="00EE4E13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 w:rsidRPr="00F25B9B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-</w:t>
            </w:r>
            <w:r w:rsidR="002B288A" w:rsidRPr="00F25B9B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 PLRO042. Number of purchased fire trucks equipped with rescue and disaster recovery equipment</w:t>
            </w:r>
            <w:r w:rsidR="00A56B0D" w:rsidRPr="00F25B9B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 </w:t>
            </w:r>
          </w:p>
          <w:p w14:paraId="4B9ED621" w14:textId="2A042C16" w:rsidR="000A116C" w:rsidRPr="00805E5B" w:rsidRDefault="00A56B0D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sz w:val="18"/>
                <w:szCs w:val="18"/>
                <w:lang w:val="en-GB"/>
              </w:rPr>
            </w:pPr>
            <w:r>
              <w:rPr>
                <w:rFonts w:ascii="Calibri" w:eastAsia="Arial" w:hAnsi="Calibri" w:cs="Calibri"/>
                <w:sz w:val="18"/>
                <w:szCs w:val="18"/>
                <w:lang w:val="en-GB"/>
              </w:rPr>
              <w:t>-</w:t>
            </w:r>
            <w:r w:rsidR="002B288A" w:rsidRPr="002B288A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PLRO150. </w:t>
            </w:r>
            <w:r w:rsidR="002B288A" w:rsidRPr="004F37C7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Number of participants of the trainings for the institution</w:t>
            </w:r>
            <w:r w:rsidR="002B288A" w:rsidRPr="0042211D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</w:t>
            </w:r>
          </w:p>
        </w:tc>
      </w:tr>
      <w:tr w:rsidR="000827B4" w14:paraId="722EA1E1" w14:textId="77777777" w:rsidTr="000827B4">
        <w:tc>
          <w:tcPr>
            <w:tcW w:w="9062" w:type="dxa"/>
          </w:tcPr>
          <w:p w14:paraId="6492E380" w14:textId="378F2F71" w:rsidR="000827B4" w:rsidRPr="00F961E8" w:rsidRDefault="00F961E8" w:rsidP="00F961E8">
            <w:pPr>
              <w:autoSpaceDE w:val="0"/>
              <w:autoSpaceDN w:val="0"/>
              <w:adjustRightInd w:val="0"/>
              <w:jc w:val="center"/>
              <w:rPr>
                <w:rFonts w:eastAsia="Calibri-Light" w:cstheme="minorHAnsi"/>
                <w:b/>
                <w:bCs/>
                <w:color w:val="FF0000"/>
                <w:lang w:val="en-GB"/>
              </w:rPr>
            </w:pPr>
            <w:r w:rsidRPr="00F961E8">
              <w:rPr>
                <w:rFonts w:eastAsia="Calibri-Light" w:cstheme="minorHAnsi"/>
                <w:b/>
                <w:bCs/>
                <w:lang w:val="en-GB"/>
              </w:rPr>
              <w:t>RESULT INDICATOR</w:t>
            </w:r>
            <w:r w:rsidR="00210BCE">
              <w:rPr>
                <w:rFonts w:eastAsia="Calibri-Light" w:cstheme="minorHAnsi"/>
                <w:b/>
                <w:bCs/>
                <w:lang w:val="en-GB"/>
              </w:rPr>
              <w:t>S</w:t>
            </w:r>
          </w:p>
        </w:tc>
      </w:tr>
      <w:tr w:rsidR="000827B4" w:rsidRPr="002538CD" w14:paraId="1A0F72DB" w14:textId="77777777" w:rsidTr="000827B4">
        <w:tc>
          <w:tcPr>
            <w:tcW w:w="9062" w:type="dxa"/>
          </w:tcPr>
          <w:p w14:paraId="310C243D" w14:textId="7F749CCB" w:rsidR="00805E5B" w:rsidRPr="004A2F47" w:rsidRDefault="00805E5B" w:rsidP="003D276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4A2F47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P</w:t>
            </w:r>
            <w:r w:rsidR="00D4194A" w:rsidRPr="004A2F47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rogramme indicator</w:t>
            </w:r>
            <w:r w:rsidRPr="004A2F47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:</w:t>
            </w:r>
          </w:p>
          <w:p w14:paraId="740FFE19" w14:textId="77777777" w:rsidR="00F961E8" w:rsidRDefault="00805E5B" w:rsidP="00F25B9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5F3AB7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 xml:space="preserve">- </w:t>
            </w:r>
            <w:r w:rsidR="00F961E8" w:rsidRPr="005F3AB7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RCR104. Solutions</w:t>
            </w:r>
            <w:r w:rsidR="00F961E8" w:rsidRPr="00F961E8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 xml:space="preserve"> taken up or up-scaled by organisations</w:t>
            </w:r>
          </w:p>
          <w:p w14:paraId="5D313820" w14:textId="5CA5704D" w:rsidR="00C008F2" w:rsidRDefault="00C008F2" w:rsidP="00F25B9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</w:p>
          <w:p w14:paraId="51D2104A" w14:textId="1F504865" w:rsidR="000C0042" w:rsidRPr="002538CD" w:rsidRDefault="000C0042" w:rsidP="00A968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b/>
                <w:sz w:val="18"/>
                <w:szCs w:val="18"/>
                <w:lang w:val="en-GB"/>
              </w:rPr>
            </w:pPr>
            <w:r w:rsidRPr="002538CD">
              <w:rPr>
                <w:rFonts w:ascii="Calibri" w:eastAsia="Calibri" w:hAnsi="Calibri" w:cs="Calibri"/>
                <w:b/>
                <w:sz w:val="18"/>
                <w:szCs w:val="18"/>
                <w:lang w:val="en-GB"/>
              </w:rPr>
              <w:t>Additional indicators:</w:t>
            </w:r>
          </w:p>
          <w:p w14:paraId="449A40A5" w14:textId="43E24BAA" w:rsidR="000C0042" w:rsidRPr="002538CD" w:rsidRDefault="00A96871" w:rsidP="000C00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Arial" w:hAnsi="Calibri" w:cs="Calibri"/>
                <w:sz w:val="18"/>
                <w:szCs w:val="18"/>
                <w:lang w:val="en-GB"/>
              </w:rPr>
            </w:pPr>
            <w:r w:rsidRPr="002538CD">
              <w:rPr>
                <w:rFonts w:ascii="Calibri" w:eastAsia="Arial" w:hAnsi="Calibri" w:cs="Calibri"/>
                <w:sz w:val="18"/>
                <w:szCs w:val="18"/>
                <w:lang w:val="en-GB"/>
              </w:rPr>
              <w:t>-</w:t>
            </w:r>
            <w:r w:rsidR="000C0042" w:rsidRPr="002538CD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RCR35. </w:t>
            </w:r>
            <w:r w:rsidR="000C0042" w:rsidRPr="002538CD">
              <w:rPr>
                <w:rFonts w:ascii="Calibri" w:hAnsi="Calibri" w:cs="Calibri"/>
                <w:sz w:val="18"/>
                <w:szCs w:val="18"/>
                <w:lang w:val="en-GB"/>
              </w:rPr>
              <w:t>Population benefiting from flood protection measures</w:t>
            </w:r>
          </w:p>
          <w:p w14:paraId="6CAEC70A" w14:textId="7CF79788" w:rsidR="000C0042" w:rsidRPr="002538CD" w:rsidRDefault="00A96871" w:rsidP="000C00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Arial" w:hAnsi="Calibri" w:cs="Calibri"/>
                <w:sz w:val="18"/>
                <w:szCs w:val="18"/>
                <w:lang w:val="en-GB"/>
              </w:rPr>
            </w:pPr>
            <w:r w:rsidRPr="002538CD">
              <w:rPr>
                <w:rFonts w:ascii="Calibri" w:eastAsia="Arial" w:hAnsi="Calibri" w:cs="Calibri"/>
                <w:sz w:val="18"/>
                <w:szCs w:val="18"/>
                <w:lang w:val="en-GB"/>
              </w:rPr>
              <w:t>-</w:t>
            </w:r>
            <w:r w:rsidR="000C0042" w:rsidRPr="002538CD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</w:t>
            </w:r>
            <w:bookmarkStart w:id="0" w:name="_Hlk103274011"/>
            <w:r w:rsidR="000C0042" w:rsidRPr="002538CD">
              <w:rPr>
                <w:rFonts w:ascii="Calibri" w:eastAsia="Arial" w:hAnsi="Calibri" w:cs="Calibri"/>
                <w:sz w:val="18"/>
                <w:szCs w:val="18"/>
                <w:lang w:val="en-GB"/>
              </w:rPr>
              <w:t>RCR36</w:t>
            </w:r>
            <w:bookmarkEnd w:id="0"/>
            <w:r w:rsidR="000C0042" w:rsidRPr="002538CD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. </w:t>
            </w:r>
            <w:r w:rsidR="000C0042" w:rsidRPr="002538CD">
              <w:rPr>
                <w:rFonts w:ascii="Calibri" w:hAnsi="Calibri" w:cs="Calibri"/>
                <w:sz w:val="18"/>
                <w:szCs w:val="18"/>
                <w:lang w:val="en-GB"/>
              </w:rPr>
              <w:t>Population benefiting from wildfire protection measures</w:t>
            </w:r>
          </w:p>
          <w:p w14:paraId="020522AA" w14:textId="7E1A8C84" w:rsidR="00C008F2" w:rsidRPr="000C0042" w:rsidRDefault="00A96871" w:rsidP="00AF6132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2538CD">
              <w:rPr>
                <w:rFonts w:ascii="Calibri" w:hAnsi="Calibri" w:cs="Calibri"/>
                <w:sz w:val="18"/>
                <w:szCs w:val="18"/>
                <w:lang w:val="en-GB"/>
              </w:rPr>
              <w:t>-</w:t>
            </w:r>
            <w:r w:rsidR="000C0042" w:rsidRPr="002538CD">
              <w:rPr>
                <w:rFonts w:ascii="Calibri" w:hAnsi="Calibri" w:cs="Calibri"/>
                <w:sz w:val="18"/>
                <w:szCs w:val="18"/>
                <w:lang w:val="en-GB"/>
              </w:rPr>
              <w:t xml:space="preserve"> </w:t>
            </w:r>
            <w:bookmarkStart w:id="1" w:name="_Hlk103274087"/>
            <w:r w:rsidR="000C0042" w:rsidRPr="002538CD">
              <w:rPr>
                <w:rFonts w:ascii="Calibri" w:hAnsi="Calibri" w:cs="Calibri"/>
                <w:sz w:val="18"/>
                <w:szCs w:val="18"/>
                <w:lang w:val="en-GB"/>
              </w:rPr>
              <w:t>RCR96</w:t>
            </w:r>
            <w:bookmarkEnd w:id="1"/>
            <w:r w:rsidR="000C0042" w:rsidRPr="002538CD">
              <w:rPr>
                <w:rFonts w:ascii="Calibri" w:hAnsi="Calibri" w:cs="Calibri"/>
                <w:sz w:val="18"/>
                <w:szCs w:val="18"/>
                <w:lang w:val="en-GB"/>
              </w:rPr>
              <w:t>. Population benefiting from protection measures against non-climate related natural risks and risks related to human activities</w:t>
            </w:r>
          </w:p>
        </w:tc>
      </w:tr>
    </w:tbl>
    <w:p w14:paraId="4B6AF151" w14:textId="23CE1E6E" w:rsidR="000827B4" w:rsidRDefault="000827B4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769E84FC" w14:textId="3BA3B4DA" w:rsidR="007A6CD8" w:rsidRPr="007A6CD8" w:rsidRDefault="00CF6B7F" w:rsidP="007A6C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Calibri" w:eastAsia="Calibri" w:hAnsi="Calibri" w:cs="Calibri"/>
          <w:color w:val="000000"/>
          <w:sz w:val="18"/>
          <w:szCs w:val="18"/>
          <w:lang w:val="en-GB"/>
        </w:rPr>
      </w:pPr>
      <w:r w:rsidRPr="00EF5939">
        <w:rPr>
          <w:rFonts w:ascii="Calibri" w:eastAsia="Calibri" w:hAnsi="Calibri" w:cs="Calibri"/>
          <w:b/>
          <w:color w:val="000000"/>
          <w:lang w:val="en-GB"/>
        </w:rPr>
        <w:t>Specific objective 1.</w:t>
      </w:r>
      <w:r w:rsidR="0019098D">
        <w:rPr>
          <w:rFonts w:ascii="Calibri" w:eastAsia="Calibri" w:hAnsi="Calibri" w:cs="Calibri"/>
          <w:b/>
          <w:color w:val="000000"/>
          <w:lang w:val="en-GB"/>
        </w:rPr>
        <w:t>2</w:t>
      </w:r>
      <w:r w:rsidRPr="00EF5939">
        <w:rPr>
          <w:rFonts w:ascii="Calibri" w:eastAsia="Calibri" w:hAnsi="Calibri" w:cs="Calibri"/>
          <w:b/>
          <w:color w:val="000000"/>
          <w:lang w:val="en-GB"/>
        </w:rPr>
        <w:t xml:space="preserve">. </w:t>
      </w:r>
      <w:r w:rsidR="007A6CD8" w:rsidRPr="0019098D">
        <w:rPr>
          <w:rFonts w:ascii="Calibri" w:eastAsia="Calibri" w:hAnsi="Calibri" w:cs="Calibri"/>
          <w:color w:val="000000"/>
          <w:lang w:val="en-GB"/>
        </w:rPr>
        <w:t>Promoting access to water and sustainable water management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1626" w14:paraId="4F16063B" w14:textId="77777777" w:rsidTr="00141626">
        <w:tc>
          <w:tcPr>
            <w:tcW w:w="9062" w:type="dxa"/>
          </w:tcPr>
          <w:p w14:paraId="01EF2974" w14:textId="0B1BD706" w:rsidR="00141626" w:rsidRDefault="00E4564E" w:rsidP="00E4564E">
            <w:pPr>
              <w:autoSpaceDE w:val="0"/>
              <w:autoSpaceDN w:val="0"/>
              <w:adjustRightInd w:val="0"/>
              <w:jc w:val="center"/>
              <w:rPr>
                <w:rFonts w:eastAsia="Calibri-Light" w:cstheme="minorHAnsi"/>
                <w:color w:val="FF0000"/>
                <w:lang w:val="en-GB"/>
              </w:rPr>
            </w:pPr>
            <w:r w:rsidRPr="00EF5939">
              <w:rPr>
                <w:rFonts w:eastAsia="Calibri-Light" w:cstheme="minorHAnsi"/>
                <w:b/>
                <w:bCs/>
                <w:lang w:val="en-GB"/>
              </w:rPr>
              <w:t>OUTPUT INDICATOR</w:t>
            </w:r>
            <w:r w:rsidR="00210BCE">
              <w:rPr>
                <w:rFonts w:eastAsia="Calibri-Light" w:cstheme="minorHAnsi"/>
                <w:b/>
                <w:bCs/>
                <w:lang w:val="en-GB"/>
              </w:rPr>
              <w:t>S</w:t>
            </w:r>
          </w:p>
        </w:tc>
      </w:tr>
      <w:tr w:rsidR="00141626" w:rsidRPr="002538CD" w14:paraId="7EA12CFB" w14:textId="77777777" w:rsidTr="00141626">
        <w:tc>
          <w:tcPr>
            <w:tcW w:w="9062" w:type="dxa"/>
          </w:tcPr>
          <w:p w14:paraId="658C82E1" w14:textId="7433CFC5" w:rsidR="00E4564E" w:rsidRPr="005F3AB7" w:rsidRDefault="00E4564E" w:rsidP="00C25C1D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5F3AB7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P</w:t>
            </w:r>
            <w:r w:rsidR="0068022C" w:rsidRPr="005F3AB7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rogramme indicators</w:t>
            </w:r>
            <w:r w:rsidRPr="005F3AB7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:</w:t>
            </w:r>
          </w:p>
          <w:p w14:paraId="7D13B3C8" w14:textId="77777777" w:rsidR="005F3AB7" w:rsidRPr="005F3AB7" w:rsidRDefault="005F3AB7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5F3AB7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- RCO81. Participations in joint actions across borders</w:t>
            </w:r>
          </w:p>
          <w:p w14:paraId="6715527A" w14:textId="0F1A7F81" w:rsidR="005F3AB7" w:rsidRPr="004A2F47" w:rsidRDefault="005F3AB7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4A2F47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- RCO116. Jointly developed solutions​</w:t>
            </w:r>
          </w:p>
          <w:p w14:paraId="3792C788" w14:textId="14FD7BC2" w:rsidR="005F3AB7" w:rsidRPr="004A2F47" w:rsidRDefault="005F3AB7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</w:p>
          <w:p w14:paraId="127E8EA6" w14:textId="6B4616A4" w:rsidR="005F3AB7" w:rsidRPr="008C5909" w:rsidRDefault="005F3AB7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8C5909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A</w:t>
            </w:r>
            <w:r w:rsidR="0068022C" w:rsidRPr="008C5909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dditional indicators</w:t>
            </w:r>
            <w:r w:rsidRPr="008C5909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:</w:t>
            </w:r>
          </w:p>
          <w:p w14:paraId="429851CC" w14:textId="5B55C820" w:rsidR="008C5909" w:rsidRPr="00B47F7A" w:rsidRDefault="008C5909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sz w:val="18"/>
                <w:szCs w:val="18"/>
                <w:lang w:val="en-GB"/>
              </w:rPr>
            </w:pPr>
            <w:r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- </w:t>
            </w:r>
            <w:r w:rsidRPr="008C5909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PLRO171. </w:t>
            </w:r>
            <w:r w:rsidRPr="00672762">
              <w:rPr>
                <w:rFonts w:ascii="Calibri" w:eastAsia="Arial" w:hAnsi="Calibri" w:cs="Calibri"/>
                <w:sz w:val="18"/>
                <w:szCs w:val="18"/>
                <w:lang w:val="en-GB"/>
              </w:rPr>
              <w:t>Number of water bodies where the project implementation has contributed to the improvement of status/potential</w:t>
            </w:r>
          </w:p>
          <w:p w14:paraId="15B4112E" w14:textId="529A394E" w:rsidR="008C5909" w:rsidRPr="00B47F7A" w:rsidRDefault="00B47F7A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sz w:val="18"/>
                <w:szCs w:val="18"/>
                <w:lang w:val="en-GB"/>
              </w:rPr>
            </w:pPr>
            <w:r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- </w:t>
            </w:r>
            <w:r w:rsidR="008C5909" w:rsidRPr="00D766D8">
              <w:rPr>
                <w:rFonts w:ascii="Calibri" w:eastAsia="Arial" w:hAnsi="Calibri" w:cs="Calibri"/>
                <w:sz w:val="18"/>
                <w:szCs w:val="18"/>
                <w:lang w:val="en-GB"/>
              </w:rPr>
              <w:t>PLRO174. Surface of</w:t>
            </w:r>
            <w:r w:rsidR="008C5909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</w:t>
            </w:r>
            <w:r w:rsidR="008C5909" w:rsidRPr="00D766D8">
              <w:rPr>
                <w:rFonts w:ascii="Calibri" w:eastAsia="Arial" w:hAnsi="Calibri" w:cs="Calibri"/>
                <w:sz w:val="18"/>
                <w:szCs w:val="18"/>
                <w:lang w:val="en-GB"/>
              </w:rPr>
              <w:t>reclaimed lakes/reservoirs</w:t>
            </w:r>
            <w:r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</w:t>
            </w:r>
          </w:p>
          <w:p w14:paraId="3803CF61" w14:textId="019552BC" w:rsidR="008C5909" w:rsidRPr="00B36901" w:rsidRDefault="00B47F7A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sz w:val="18"/>
                <w:szCs w:val="18"/>
                <w:lang w:val="en-GB"/>
              </w:rPr>
            </w:pPr>
            <w:r>
              <w:rPr>
                <w:rFonts w:ascii="Calibri" w:eastAsia="Arial" w:hAnsi="Calibri" w:cs="Calibri"/>
                <w:sz w:val="18"/>
                <w:szCs w:val="18"/>
                <w:lang w:val="en-GB"/>
              </w:rPr>
              <w:t>-</w:t>
            </w:r>
            <w:r w:rsidR="008C5909" w:rsidRPr="008C5909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PLRO053. </w:t>
            </w:r>
            <w:r w:rsidR="008C5909" w:rsidRPr="00B36901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Number of water treatment stations supported </w:t>
            </w:r>
          </w:p>
          <w:p w14:paraId="3D9710B1" w14:textId="5893B144" w:rsidR="008C5909" w:rsidRPr="00B47F7A" w:rsidRDefault="00B47F7A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sz w:val="18"/>
                <w:szCs w:val="18"/>
                <w:lang w:val="en-GB"/>
              </w:rPr>
            </w:pPr>
            <w:r>
              <w:rPr>
                <w:rFonts w:ascii="Calibri" w:eastAsia="Arial" w:hAnsi="Calibri" w:cs="Calibri"/>
                <w:sz w:val="18"/>
                <w:szCs w:val="18"/>
                <w:lang w:val="en-GB"/>
              </w:rPr>
              <w:t>-</w:t>
            </w:r>
            <w:r w:rsidR="008C5909" w:rsidRPr="008C5909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PLRO057. </w:t>
            </w:r>
            <w:r w:rsidR="008C5909" w:rsidRPr="00296C53">
              <w:rPr>
                <w:rFonts w:ascii="Calibri" w:eastAsia="Arial" w:hAnsi="Calibri" w:cs="Calibri"/>
                <w:sz w:val="18"/>
                <w:szCs w:val="18"/>
                <w:lang w:val="en-GB"/>
              </w:rPr>
              <w:t>Length of stormwater drainage network supported</w:t>
            </w:r>
          </w:p>
          <w:p w14:paraId="6768311D" w14:textId="248DF413" w:rsidR="008C5909" w:rsidRPr="0000576E" w:rsidRDefault="00C30972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sz w:val="18"/>
                <w:szCs w:val="18"/>
                <w:lang w:val="en-GB"/>
              </w:rPr>
            </w:pPr>
            <w:r w:rsidRPr="0068022C">
              <w:rPr>
                <w:rFonts w:ascii="Calibri" w:eastAsia="Arial" w:hAnsi="Calibri" w:cs="Calibri"/>
                <w:sz w:val="18"/>
                <w:szCs w:val="18"/>
                <w:lang w:val="en-GB"/>
              </w:rPr>
              <w:t>-</w:t>
            </w:r>
            <w:r w:rsidR="008C5909" w:rsidRPr="008C5909">
              <w:rPr>
                <w:rFonts w:ascii="Calibri" w:eastAsia="Arial" w:hAnsi="Calibri" w:cs="Calibri"/>
                <w:b/>
                <w:bCs/>
                <w:sz w:val="18"/>
                <w:szCs w:val="18"/>
                <w:lang w:val="en-GB"/>
              </w:rPr>
              <w:t xml:space="preserve"> </w:t>
            </w:r>
            <w:r w:rsidR="008C5909" w:rsidRPr="0068022C">
              <w:rPr>
                <w:rFonts w:ascii="Calibri" w:eastAsia="Arial" w:hAnsi="Calibri" w:cs="Calibri"/>
                <w:sz w:val="18"/>
                <w:szCs w:val="18"/>
                <w:lang w:val="en-GB"/>
              </w:rPr>
              <w:t>RCO031. Length of new or upgraded pipes for the public network for collection of waste water</w:t>
            </w:r>
          </w:p>
          <w:p w14:paraId="2A9C4DB8" w14:textId="393DA410" w:rsidR="008C5909" w:rsidRPr="00C30972" w:rsidRDefault="00C30972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sz w:val="18"/>
                <w:szCs w:val="18"/>
                <w:lang w:val="en-GB"/>
              </w:rPr>
            </w:pPr>
            <w:r>
              <w:rPr>
                <w:rFonts w:ascii="Calibri" w:eastAsia="Arial" w:hAnsi="Calibri" w:cs="Calibri"/>
                <w:sz w:val="18"/>
                <w:szCs w:val="18"/>
                <w:lang w:val="en-GB"/>
              </w:rPr>
              <w:t>-</w:t>
            </w:r>
            <w:r w:rsidR="008C5909" w:rsidRPr="008C5909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PLRO050. </w:t>
            </w:r>
            <w:r w:rsidR="008C5909" w:rsidRPr="0000576E">
              <w:rPr>
                <w:rFonts w:ascii="Calibri" w:eastAsia="Arial" w:hAnsi="Calibri" w:cs="Calibri"/>
                <w:sz w:val="18"/>
                <w:szCs w:val="18"/>
                <w:lang w:val="en-GB"/>
              </w:rPr>
              <w:t>Number of urban wastewater treatment plants supported</w:t>
            </w:r>
            <w:r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</w:t>
            </w:r>
          </w:p>
          <w:p w14:paraId="446D07E3" w14:textId="090E86BD" w:rsidR="008C5909" w:rsidRPr="00C30972" w:rsidRDefault="00C30972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sz w:val="18"/>
                <w:szCs w:val="18"/>
                <w:lang w:val="en-GB"/>
              </w:rPr>
            </w:pPr>
            <w:r>
              <w:rPr>
                <w:rFonts w:ascii="Calibri" w:eastAsia="Arial" w:hAnsi="Calibri" w:cs="Calibri"/>
                <w:sz w:val="18"/>
                <w:szCs w:val="18"/>
                <w:lang w:val="en-GB"/>
              </w:rPr>
              <w:t>-</w:t>
            </w:r>
            <w:r w:rsidR="008C5909" w:rsidRPr="008C5909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PLRO051. </w:t>
            </w:r>
            <w:r w:rsidR="008C5909" w:rsidRPr="0000576E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Number of urban </w:t>
            </w:r>
            <w:r w:rsidR="00BD4284" w:rsidRPr="0000576E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wastewater </w:t>
            </w:r>
            <w:r w:rsidR="008C5909" w:rsidRPr="0000576E">
              <w:rPr>
                <w:rFonts w:ascii="Calibri" w:eastAsia="Arial" w:hAnsi="Calibri" w:cs="Calibri"/>
                <w:sz w:val="18"/>
                <w:szCs w:val="18"/>
                <w:lang w:val="en-GB"/>
              </w:rPr>
              <w:t>treatment plants built</w:t>
            </w:r>
            <w:r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</w:t>
            </w:r>
          </w:p>
          <w:p w14:paraId="5EDEBDC4" w14:textId="548F9A99" w:rsidR="008C5909" w:rsidRPr="0068022C" w:rsidRDefault="00394611" w:rsidP="00C25C1D">
            <w:pPr>
              <w:jc w:val="both"/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 w:rsidRPr="0068022C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-</w:t>
            </w:r>
            <w:r w:rsidR="008C5909" w:rsidRPr="0068022C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 RCO30. Length of new or upgraded pipes for the distribution systems of public water supply</w:t>
            </w:r>
          </w:p>
          <w:p w14:paraId="1AF9DD08" w14:textId="06DF04DC" w:rsidR="00141626" w:rsidRPr="00394611" w:rsidRDefault="00394611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>
              <w:rPr>
                <w:rFonts w:ascii="Calibri" w:eastAsia="Arial" w:hAnsi="Calibri" w:cs="Calibri"/>
                <w:sz w:val="18"/>
                <w:szCs w:val="18"/>
                <w:lang w:val="en-GB"/>
              </w:rPr>
              <w:t>-</w:t>
            </w:r>
            <w:r w:rsidR="008C5909" w:rsidRPr="008C5909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PLRO150. </w:t>
            </w:r>
            <w:r w:rsidR="008C5909" w:rsidRPr="004F37C7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Number of participants of the trainings for the institution</w:t>
            </w:r>
            <w:r w:rsidR="008C5909" w:rsidRPr="0094222D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</w:t>
            </w:r>
          </w:p>
        </w:tc>
      </w:tr>
      <w:tr w:rsidR="00141626" w14:paraId="3DAEDE78" w14:textId="77777777" w:rsidTr="00141626">
        <w:tc>
          <w:tcPr>
            <w:tcW w:w="9062" w:type="dxa"/>
          </w:tcPr>
          <w:p w14:paraId="0847986A" w14:textId="4614CAE9" w:rsidR="00141626" w:rsidRDefault="00E4564E" w:rsidP="00E4564E">
            <w:pPr>
              <w:autoSpaceDE w:val="0"/>
              <w:autoSpaceDN w:val="0"/>
              <w:adjustRightInd w:val="0"/>
              <w:jc w:val="center"/>
              <w:rPr>
                <w:rFonts w:eastAsia="Calibri-Light" w:cstheme="minorHAnsi"/>
                <w:color w:val="FF0000"/>
                <w:lang w:val="en-GB"/>
              </w:rPr>
            </w:pPr>
            <w:r w:rsidRPr="00F961E8">
              <w:rPr>
                <w:rFonts w:eastAsia="Calibri-Light" w:cstheme="minorHAnsi"/>
                <w:b/>
                <w:bCs/>
                <w:lang w:val="en-GB"/>
              </w:rPr>
              <w:t>RESULT INDICATOR</w:t>
            </w:r>
            <w:r w:rsidR="00210BCE">
              <w:rPr>
                <w:rFonts w:eastAsia="Calibri-Light" w:cstheme="minorHAnsi"/>
                <w:b/>
                <w:bCs/>
                <w:lang w:val="en-GB"/>
              </w:rPr>
              <w:t>S</w:t>
            </w:r>
          </w:p>
        </w:tc>
      </w:tr>
      <w:tr w:rsidR="00141626" w:rsidRPr="002538CD" w14:paraId="31AE53AE" w14:textId="77777777" w:rsidTr="00141626">
        <w:tc>
          <w:tcPr>
            <w:tcW w:w="9062" w:type="dxa"/>
          </w:tcPr>
          <w:p w14:paraId="7A9E87C9" w14:textId="0955BA73" w:rsidR="00EF3CE2" w:rsidRPr="00EF3CE2" w:rsidRDefault="00EF3CE2" w:rsidP="00EF3CE2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EF3CE2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P</w:t>
            </w:r>
            <w:r w:rsidR="00BF4917" w:rsidRPr="00EF3CE2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rogramme indicator</w:t>
            </w:r>
            <w:r w:rsidR="00BF4917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s</w:t>
            </w:r>
            <w:r w:rsidRPr="00EF3CE2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:</w:t>
            </w:r>
          </w:p>
          <w:p w14:paraId="4C0A7BFA" w14:textId="4DFC2FBC" w:rsidR="00102124" w:rsidRPr="00102124" w:rsidRDefault="00102124" w:rsidP="0010212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 xml:space="preserve">- </w:t>
            </w:r>
            <w:r w:rsidRPr="00102124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 xml:space="preserve">RCR41. </w:t>
            </w:r>
            <w:r w:rsidRPr="00102124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Population connected to improved public water supply</w:t>
            </w:r>
          </w:p>
          <w:p w14:paraId="789971C4" w14:textId="7C024534" w:rsidR="00141626" w:rsidRPr="00742A0E" w:rsidRDefault="00EF3CE2" w:rsidP="00EF3CE2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5F3AB7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- RCR104. Solutions</w:t>
            </w:r>
            <w:r w:rsidRPr="00F961E8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 xml:space="preserve"> taken up or up-scaled by organisations</w:t>
            </w:r>
          </w:p>
        </w:tc>
      </w:tr>
    </w:tbl>
    <w:p w14:paraId="7DFF7696" w14:textId="77777777" w:rsidR="00B37414" w:rsidRDefault="00B37414" w:rsidP="003D296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color w:val="000000"/>
          <w:lang w:val="en-GB"/>
        </w:rPr>
      </w:pPr>
    </w:p>
    <w:p w14:paraId="08B3FADC" w14:textId="69124C21" w:rsidR="00102124" w:rsidRDefault="0028014C" w:rsidP="003D296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lang w:val="en-GB"/>
        </w:rPr>
      </w:pPr>
      <w:r w:rsidRPr="00EF5939">
        <w:rPr>
          <w:rFonts w:ascii="Calibri" w:eastAsia="Calibri" w:hAnsi="Calibri" w:cs="Calibri"/>
          <w:b/>
          <w:color w:val="000000"/>
          <w:lang w:val="en-GB"/>
        </w:rPr>
        <w:t>Specific objective 1.</w:t>
      </w:r>
      <w:r>
        <w:rPr>
          <w:rFonts w:ascii="Calibri" w:eastAsia="Calibri" w:hAnsi="Calibri" w:cs="Calibri"/>
          <w:b/>
          <w:color w:val="000000"/>
          <w:lang w:val="en-GB"/>
        </w:rPr>
        <w:t>3</w:t>
      </w:r>
      <w:r w:rsidRPr="00EF5939">
        <w:rPr>
          <w:rFonts w:ascii="Calibri" w:eastAsia="Calibri" w:hAnsi="Calibri" w:cs="Calibri"/>
          <w:b/>
          <w:color w:val="000000"/>
          <w:lang w:val="en-GB"/>
        </w:rPr>
        <w:t>.</w:t>
      </w:r>
      <w:r w:rsidR="0097784B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r w:rsidR="0097784B" w:rsidRPr="0097784B">
        <w:rPr>
          <w:rFonts w:ascii="Calibri" w:eastAsia="Calibri" w:hAnsi="Calibri" w:cs="Calibri"/>
          <w:color w:val="000000"/>
          <w:lang w:val="en-GB"/>
        </w:rPr>
        <w:t>Enhancing protection and preservation of nature, biodiversity and green infrastructure, including in urban areas, and reducing all forms of pollution</w:t>
      </w:r>
    </w:p>
    <w:p w14:paraId="29D88006" w14:textId="71B4366D" w:rsidR="000450A6" w:rsidRDefault="000450A6" w:rsidP="003D2760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lang w:val="en-GB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450A6" w14:paraId="349935C1" w14:textId="77777777" w:rsidTr="000450A6">
        <w:tc>
          <w:tcPr>
            <w:tcW w:w="9062" w:type="dxa"/>
          </w:tcPr>
          <w:p w14:paraId="7B09734C" w14:textId="26B91C4C" w:rsidR="000450A6" w:rsidRDefault="000450A6" w:rsidP="000450A6">
            <w:pPr>
              <w:autoSpaceDE w:val="0"/>
              <w:autoSpaceDN w:val="0"/>
              <w:adjustRightInd w:val="0"/>
              <w:jc w:val="center"/>
              <w:rPr>
                <w:rFonts w:eastAsia="Calibri-Light" w:cstheme="minorHAnsi"/>
                <w:color w:val="FF0000"/>
                <w:lang w:val="en-GB"/>
              </w:rPr>
            </w:pPr>
            <w:r w:rsidRPr="00EF5939">
              <w:rPr>
                <w:rFonts w:eastAsia="Calibri-Light" w:cstheme="minorHAnsi"/>
                <w:b/>
                <w:bCs/>
                <w:lang w:val="en-GB"/>
              </w:rPr>
              <w:t>OUTPUT INDICATOR</w:t>
            </w:r>
            <w:r w:rsidR="00210BCE">
              <w:rPr>
                <w:rFonts w:eastAsia="Calibri-Light" w:cstheme="minorHAnsi"/>
                <w:b/>
                <w:bCs/>
                <w:lang w:val="en-GB"/>
              </w:rPr>
              <w:t>S</w:t>
            </w:r>
          </w:p>
        </w:tc>
      </w:tr>
      <w:tr w:rsidR="000450A6" w:rsidRPr="002538CD" w14:paraId="1C0DFE19" w14:textId="77777777" w:rsidTr="000450A6">
        <w:tc>
          <w:tcPr>
            <w:tcW w:w="9062" w:type="dxa"/>
          </w:tcPr>
          <w:p w14:paraId="29D8A8C7" w14:textId="7008A3BF" w:rsidR="00D66110" w:rsidRPr="005F3AB7" w:rsidRDefault="00D66110" w:rsidP="00C25C1D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5F3AB7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P</w:t>
            </w:r>
            <w:r w:rsidR="00BF4917" w:rsidRPr="005F3AB7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rogramme indicators</w:t>
            </w:r>
            <w:r w:rsidRPr="005F3AB7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:</w:t>
            </w:r>
          </w:p>
          <w:p w14:paraId="02B58D26" w14:textId="0D5654E6" w:rsidR="00E44938" w:rsidRPr="00D66110" w:rsidRDefault="00D66110" w:rsidP="00C25C1D">
            <w:pPr>
              <w:jc w:val="both"/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bookmarkStart w:id="2" w:name="_Hlk103274980"/>
            <w:r w:rsidRPr="00D66110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- </w:t>
            </w:r>
            <w:r w:rsidR="00E44938" w:rsidRPr="00D66110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RCO37</w:t>
            </w:r>
            <w:bookmarkEnd w:id="2"/>
            <w:r w:rsidR="00E44938" w:rsidRPr="00D66110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. Surface of Natura 2000 sites covered by protection and restoration measures</w:t>
            </w:r>
          </w:p>
          <w:p w14:paraId="09F4A70D" w14:textId="1DD814C9" w:rsidR="00E44938" w:rsidRPr="00D66110" w:rsidRDefault="00D66110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D66110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 xml:space="preserve">- </w:t>
            </w:r>
            <w:r w:rsidR="00E44938" w:rsidRPr="00D66110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RCO81. Participations in joint actions across borders</w:t>
            </w:r>
          </w:p>
          <w:p w14:paraId="25A6779C" w14:textId="57C7D927" w:rsidR="00E44938" w:rsidRPr="004A2F47" w:rsidRDefault="00D66110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4A2F47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 xml:space="preserve">- </w:t>
            </w:r>
            <w:r w:rsidR="00E44938" w:rsidRPr="004A2F47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RCO116. Jointly developed solutions​</w:t>
            </w:r>
          </w:p>
          <w:p w14:paraId="36E23BB9" w14:textId="2019ED4B" w:rsidR="001D4E3F" w:rsidRPr="004A2F47" w:rsidRDefault="001D4E3F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</w:p>
          <w:p w14:paraId="7699DDAA" w14:textId="21058182" w:rsidR="001D4E3F" w:rsidRPr="008C5909" w:rsidRDefault="001D4E3F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8C5909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A</w:t>
            </w:r>
            <w:r w:rsidR="001D0657" w:rsidRPr="008C5909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dditional indicators:</w:t>
            </w:r>
          </w:p>
          <w:p w14:paraId="500087CA" w14:textId="401FE472" w:rsidR="00D4194A" w:rsidRPr="00BF4917" w:rsidRDefault="00D4194A" w:rsidP="00C25C1D">
            <w:pPr>
              <w:jc w:val="both"/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 w:rsidRPr="00BF4917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- RCO36. Green infrastructure supported for other purposes than adaptation to climate change</w:t>
            </w:r>
          </w:p>
          <w:p w14:paraId="3F663DA1" w14:textId="68AB90D1" w:rsidR="00D4194A" w:rsidRPr="00BF4917" w:rsidRDefault="00D4194A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BF4917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- </w:t>
            </w:r>
            <w:r w:rsidRPr="00BF4917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RCO39. </w:t>
            </w:r>
            <w:r w:rsidRPr="00BF4917">
              <w:rPr>
                <w:rFonts w:ascii="Calibri" w:hAnsi="Calibri" w:cs="Calibri"/>
                <w:sz w:val="18"/>
                <w:szCs w:val="18"/>
                <w:lang w:val="en-GB"/>
              </w:rPr>
              <w:t>Area covered by systems for monitoring air pollution installed</w:t>
            </w:r>
          </w:p>
          <w:p w14:paraId="38FBEA4F" w14:textId="4C754836" w:rsidR="00D4194A" w:rsidRPr="00BD4284" w:rsidRDefault="00D4194A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 w:rsidRPr="00BD4284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- PLRO069. Surface of protected and valuable natural sites other than Natura 2000 covered by protection and restoration measures </w:t>
            </w:r>
          </w:p>
          <w:p w14:paraId="3358BB3B" w14:textId="4A6012DD" w:rsidR="00D4194A" w:rsidRPr="008E5956" w:rsidRDefault="001677A7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-</w:t>
            </w:r>
            <w:r w:rsidR="00D4194A" w:rsidRPr="00D4194A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 </w:t>
            </w:r>
            <w:r w:rsidR="00D4194A" w:rsidRPr="00D4194A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PLRO071. </w:t>
            </w:r>
            <w:r w:rsidR="00D4194A" w:rsidRPr="003626E2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Number of supported forms of nature protection </w:t>
            </w:r>
          </w:p>
          <w:p w14:paraId="6E139ACD" w14:textId="24D85AB8" w:rsidR="00D4194A" w:rsidRPr="00BD4284" w:rsidRDefault="001677A7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 w:rsidRPr="00BD4284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-</w:t>
            </w:r>
            <w:r w:rsidR="00D4194A" w:rsidRPr="00BD4284">
              <w:rPr>
                <w:rFonts w:ascii="Calibri" w:hAnsi="Calibri" w:cs="Calibri"/>
                <w:sz w:val="18"/>
                <w:szCs w:val="18"/>
                <w:lang w:val="en-GB"/>
              </w:rPr>
              <w:t xml:space="preserve"> </w:t>
            </w:r>
            <w:r w:rsidR="00D4194A" w:rsidRPr="00BD4284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PLRO074. Number of nature conservation planning documents developed </w:t>
            </w:r>
          </w:p>
          <w:p w14:paraId="0126988C" w14:textId="46DA1952" w:rsidR="00D4194A" w:rsidRPr="0094222D" w:rsidRDefault="001677A7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sz w:val="18"/>
                <w:szCs w:val="18"/>
                <w:lang w:val="en-GB"/>
              </w:rPr>
            </w:pPr>
            <w:r>
              <w:rPr>
                <w:rFonts w:ascii="Calibri" w:eastAsia="Arial" w:hAnsi="Calibri" w:cs="Calibri"/>
                <w:sz w:val="18"/>
                <w:szCs w:val="18"/>
                <w:lang w:val="en-GB"/>
              </w:rPr>
              <w:t>-</w:t>
            </w:r>
            <w:r w:rsidR="00D4194A" w:rsidRPr="00D4194A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PLRO150. </w:t>
            </w:r>
            <w:r w:rsidR="00D4194A" w:rsidRPr="004F37C7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Number of participants of the trainings for the institution</w:t>
            </w:r>
            <w:r w:rsidR="00AA76E0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s</w:t>
            </w:r>
            <w:r w:rsidR="00D4194A" w:rsidRPr="0094222D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</w:t>
            </w:r>
          </w:p>
          <w:p w14:paraId="40B6DFE4" w14:textId="1E2BA612" w:rsidR="00D4194A" w:rsidRPr="00D4194A" w:rsidRDefault="001677A7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sz w:val="18"/>
                <w:szCs w:val="18"/>
                <w:lang w:val="en-GB"/>
              </w:rPr>
            </w:pPr>
            <w:r>
              <w:rPr>
                <w:rFonts w:ascii="Calibri" w:eastAsia="Arial" w:hAnsi="Calibri" w:cs="Calibri"/>
                <w:sz w:val="18"/>
                <w:szCs w:val="18"/>
                <w:lang w:val="en-GB"/>
              </w:rPr>
              <w:t>-</w:t>
            </w:r>
            <w:r w:rsidR="00D4194A" w:rsidRPr="00D4194A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PLRO073. </w:t>
            </w:r>
            <w:r w:rsidR="00D4194A" w:rsidRPr="00D1639D">
              <w:rPr>
                <w:rFonts w:ascii="Calibri" w:eastAsia="Arial" w:hAnsi="Calibri" w:cs="Calibri"/>
                <w:sz w:val="18"/>
                <w:szCs w:val="18"/>
                <w:lang w:val="en-GB"/>
              </w:rPr>
              <w:t>Number of conducted information and education campaigns shaping environmental awareness</w:t>
            </w:r>
            <w:r w:rsidR="00D4194A" w:rsidRPr="00D4194A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</w:t>
            </w:r>
          </w:p>
          <w:p w14:paraId="74AFEC6D" w14:textId="5DD7BABE" w:rsidR="00E44938" w:rsidRPr="00BD4284" w:rsidRDefault="001677A7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 w:rsidRPr="00BD4284">
              <w:rPr>
                <w:rFonts w:ascii="Calibri" w:eastAsia="Arial" w:hAnsi="Calibri" w:cs="Calibri"/>
                <w:sz w:val="18"/>
                <w:szCs w:val="18"/>
                <w:lang w:val="en-GB"/>
              </w:rPr>
              <w:t>-</w:t>
            </w:r>
            <w:r w:rsidR="00D4194A" w:rsidRPr="00BD4284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</w:t>
            </w:r>
            <w:r w:rsidR="00D4194A" w:rsidRPr="00BD4284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PLRO061. Number of waste management facilities supported </w:t>
            </w:r>
          </w:p>
        </w:tc>
      </w:tr>
      <w:tr w:rsidR="000450A6" w14:paraId="3EA11696" w14:textId="77777777" w:rsidTr="000450A6">
        <w:tc>
          <w:tcPr>
            <w:tcW w:w="9062" w:type="dxa"/>
          </w:tcPr>
          <w:p w14:paraId="5FD9B928" w14:textId="267F464F" w:rsidR="000450A6" w:rsidRDefault="000450A6" w:rsidP="000450A6">
            <w:pPr>
              <w:autoSpaceDE w:val="0"/>
              <w:autoSpaceDN w:val="0"/>
              <w:adjustRightInd w:val="0"/>
              <w:jc w:val="center"/>
              <w:rPr>
                <w:rFonts w:eastAsia="Calibri-Light" w:cstheme="minorHAnsi"/>
                <w:color w:val="FF0000"/>
                <w:lang w:val="en-GB"/>
              </w:rPr>
            </w:pPr>
            <w:r w:rsidRPr="00F961E8">
              <w:rPr>
                <w:rFonts w:eastAsia="Calibri-Light" w:cstheme="minorHAnsi"/>
                <w:b/>
                <w:bCs/>
                <w:lang w:val="en-GB"/>
              </w:rPr>
              <w:t>RESULT INDICATOR</w:t>
            </w:r>
            <w:r w:rsidR="00210BCE">
              <w:rPr>
                <w:rFonts w:eastAsia="Calibri-Light" w:cstheme="minorHAnsi"/>
                <w:b/>
                <w:bCs/>
                <w:lang w:val="en-GB"/>
              </w:rPr>
              <w:t>S</w:t>
            </w:r>
          </w:p>
        </w:tc>
      </w:tr>
      <w:tr w:rsidR="000450A6" w:rsidRPr="002538CD" w14:paraId="39DD1004" w14:textId="77777777" w:rsidTr="000450A6">
        <w:tc>
          <w:tcPr>
            <w:tcW w:w="9062" w:type="dxa"/>
          </w:tcPr>
          <w:p w14:paraId="04E9EA9B" w14:textId="2BB5F8DF" w:rsidR="00055CFB" w:rsidRPr="00EF3CE2" w:rsidRDefault="00055CFB" w:rsidP="0022292A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EF3CE2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Programme indicator:</w:t>
            </w:r>
          </w:p>
          <w:p w14:paraId="722F4867" w14:textId="77777777" w:rsidR="00055CFB" w:rsidRDefault="00055CFB" w:rsidP="0022292A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5F3AB7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- RCR104. Solutions</w:t>
            </w:r>
            <w:r w:rsidRPr="00F961E8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 xml:space="preserve"> taken up or up-scaled by organisations</w:t>
            </w:r>
          </w:p>
          <w:p w14:paraId="1AF97D9F" w14:textId="77777777" w:rsidR="00055CFB" w:rsidRDefault="00055CFB" w:rsidP="0022292A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</w:p>
          <w:p w14:paraId="70550D4F" w14:textId="60E735BD" w:rsidR="00055CFB" w:rsidRPr="00805E5B" w:rsidRDefault="00055CFB" w:rsidP="0022292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805E5B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Additional indicator</w:t>
            </w:r>
            <w:r w:rsidR="0024754C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s</w:t>
            </w:r>
            <w:r w:rsidRPr="00805E5B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:</w:t>
            </w:r>
          </w:p>
          <w:p w14:paraId="2D605265" w14:textId="7DDB1000" w:rsidR="00CA5C60" w:rsidRPr="0024754C" w:rsidRDefault="00CA5C60" w:rsidP="0022292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bCs/>
                <w:sz w:val="18"/>
                <w:szCs w:val="18"/>
                <w:lang w:val="en-GB"/>
              </w:rPr>
            </w:pPr>
            <w:r w:rsidRPr="0024754C">
              <w:rPr>
                <w:rFonts w:ascii="Calibri" w:eastAsia="Arial" w:hAnsi="Calibri" w:cs="Calibri"/>
                <w:bCs/>
                <w:color w:val="000000"/>
                <w:sz w:val="18"/>
                <w:szCs w:val="18"/>
                <w:lang w:val="en-GB"/>
              </w:rPr>
              <w:t xml:space="preserve">- RCR50. </w:t>
            </w:r>
            <w:r w:rsidRPr="0024754C">
              <w:rPr>
                <w:rFonts w:ascii="Calibri" w:hAnsi="Calibri" w:cs="Calibri"/>
                <w:bCs/>
                <w:sz w:val="18"/>
                <w:szCs w:val="18"/>
                <w:lang w:val="en-GB"/>
              </w:rPr>
              <w:t>Population benefiting from measures for air quality</w:t>
            </w:r>
          </w:p>
          <w:p w14:paraId="6345CAB9" w14:textId="393604D0" w:rsidR="00CA5C60" w:rsidRPr="0024754C" w:rsidRDefault="0024754C" w:rsidP="0022292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bCs/>
                <w:sz w:val="18"/>
                <w:szCs w:val="18"/>
                <w:lang w:val="en-GB"/>
              </w:rPr>
            </w:pPr>
            <w:r w:rsidRPr="0024754C">
              <w:rPr>
                <w:rFonts w:ascii="Calibri" w:eastAsia="Arial" w:hAnsi="Calibri" w:cs="Calibri"/>
                <w:bCs/>
                <w:sz w:val="18"/>
                <w:szCs w:val="18"/>
                <w:lang w:val="en-GB"/>
              </w:rPr>
              <w:t>-</w:t>
            </w:r>
            <w:r w:rsidR="00CA5C60" w:rsidRPr="0024754C">
              <w:rPr>
                <w:rFonts w:ascii="Calibri" w:eastAsia="Arial" w:hAnsi="Calibri" w:cs="Calibri"/>
                <w:bCs/>
                <w:sz w:val="18"/>
                <w:szCs w:val="18"/>
                <w:lang w:val="en-GB"/>
              </w:rPr>
              <w:t xml:space="preserve"> RCR95. </w:t>
            </w:r>
            <w:r w:rsidR="00CA5C60" w:rsidRPr="0024754C">
              <w:rPr>
                <w:rFonts w:ascii="Calibri" w:hAnsi="Calibri" w:cs="Calibri"/>
                <w:bCs/>
                <w:sz w:val="18"/>
                <w:szCs w:val="18"/>
                <w:lang w:val="en-GB"/>
              </w:rPr>
              <w:t>Population having access to new or improved green infrastructure</w:t>
            </w:r>
          </w:p>
          <w:p w14:paraId="44EC5747" w14:textId="1EC43504" w:rsidR="00CA5C60" w:rsidRPr="0024754C" w:rsidRDefault="0024754C" w:rsidP="0022292A">
            <w:pPr>
              <w:autoSpaceDE w:val="0"/>
              <w:autoSpaceDN w:val="0"/>
              <w:adjustRightInd w:val="0"/>
              <w:jc w:val="both"/>
              <w:rPr>
                <w:rFonts w:ascii="Calibri" w:eastAsia="Arial" w:hAnsi="Calibri" w:cs="Calibri"/>
                <w:bCs/>
                <w:color w:val="000000"/>
                <w:sz w:val="18"/>
                <w:szCs w:val="18"/>
                <w:lang w:val="en-GB"/>
              </w:rPr>
            </w:pPr>
            <w:r w:rsidRPr="0024754C">
              <w:rPr>
                <w:rFonts w:ascii="Calibri" w:eastAsia="Arial" w:hAnsi="Calibri" w:cs="Calibri"/>
                <w:bCs/>
                <w:sz w:val="18"/>
                <w:szCs w:val="18"/>
                <w:lang w:val="en-GB"/>
              </w:rPr>
              <w:t>-</w:t>
            </w:r>
            <w:r w:rsidR="00CA5C60" w:rsidRPr="0024754C">
              <w:rPr>
                <w:rFonts w:ascii="Calibri" w:eastAsia="Arial" w:hAnsi="Calibri" w:cs="Calibri"/>
                <w:bCs/>
                <w:sz w:val="18"/>
                <w:szCs w:val="18"/>
                <w:lang w:val="en-GB"/>
              </w:rPr>
              <w:t xml:space="preserve"> PLRR042. Number of endangered species for which conservation measures have been carried out </w:t>
            </w:r>
          </w:p>
        </w:tc>
      </w:tr>
    </w:tbl>
    <w:p w14:paraId="2998E20B" w14:textId="3F9D4A63" w:rsidR="000450A6" w:rsidRDefault="000450A6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103B896A" w14:textId="14A6EDEB" w:rsidR="00342FCD" w:rsidRDefault="00342FCD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5EDBF331" w14:textId="019DF2D5" w:rsidR="00342FCD" w:rsidRPr="008E0033" w:rsidRDefault="00342FCD" w:rsidP="00342FCD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b/>
          <w:bCs/>
          <w:sz w:val="24"/>
          <w:szCs w:val="24"/>
          <w:lang w:val="en-GB"/>
        </w:rPr>
      </w:pPr>
      <w:r w:rsidRPr="008E0033">
        <w:rPr>
          <w:rFonts w:eastAsia="Calibri-Light" w:cstheme="minorHAnsi"/>
          <w:b/>
          <w:bCs/>
          <w:sz w:val="24"/>
          <w:szCs w:val="24"/>
          <w:lang w:val="en-GB"/>
        </w:rPr>
        <w:t xml:space="preserve">Priority </w:t>
      </w:r>
      <w:r>
        <w:rPr>
          <w:rFonts w:eastAsia="Calibri-Light" w:cstheme="minorHAnsi"/>
          <w:b/>
          <w:bCs/>
          <w:sz w:val="24"/>
          <w:szCs w:val="24"/>
          <w:lang w:val="en-GB"/>
        </w:rPr>
        <w:t>HEALTH</w:t>
      </w:r>
    </w:p>
    <w:p w14:paraId="370D9410" w14:textId="77777777" w:rsidR="00342FCD" w:rsidRDefault="00342FCD" w:rsidP="00342FCD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1EF60DEB" w14:textId="5882F914" w:rsidR="00342FCD" w:rsidRPr="003D296A" w:rsidRDefault="00342FCD" w:rsidP="003D296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lang w:val="en-GB"/>
        </w:rPr>
      </w:pPr>
      <w:r w:rsidRPr="00EF5939">
        <w:rPr>
          <w:rFonts w:ascii="Calibri" w:eastAsia="Calibri" w:hAnsi="Calibri" w:cs="Calibri"/>
          <w:b/>
          <w:color w:val="000000"/>
          <w:lang w:val="en-GB"/>
        </w:rPr>
        <w:t xml:space="preserve">Specific objective </w:t>
      </w:r>
      <w:r>
        <w:rPr>
          <w:rFonts w:ascii="Calibri" w:eastAsia="Calibri" w:hAnsi="Calibri" w:cs="Calibri"/>
          <w:b/>
          <w:color w:val="000000"/>
          <w:lang w:val="en-GB"/>
        </w:rPr>
        <w:t>2</w:t>
      </w:r>
      <w:r w:rsidRPr="003D296A">
        <w:rPr>
          <w:rFonts w:ascii="Calibri" w:eastAsia="Calibri" w:hAnsi="Calibri" w:cs="Calibri"/>
          <w:b/>
          <w:color w:val="000000"/>
          <w:lang w:val="en-GB"/>
        </w:rPr>
        <w:t xml:space="preserve">.1. </w:t>
      </w:r>
      <w:r w:rsidR="003D296A" w:rsidRPr="003D296A">
        <w:rPr>
          <w:rFonts w:ascii="Calibri" w:eastAsia="Calibri" w:hAnsi="Calibri" w:cs="Calibri"/>
          <w:color w:val="000000"/>
          <w:lang w:val="en-GB"/>
        </w:rPr>
        <w:t>Ensuring equal access to health care and fostering resilience of health systems, including primary care, and promoting the transition from institutional to family-based and community-based care</w:t>
      </w:r>
    </w:p>
    <w:p w14:paraId="6080BD9F" w14:textId="77777777" w:rsidR="00342FCD" w:rsidRDefault="00342FCD" w:rsidP="00342FCD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6633C" w14:paraId="5374721A" w14:textId="77777777" w:rsidTr="00F6633C">
        <w:tc>
          <w:tcPr>
            <w:tcW w:w="9062" w:type="dxa"/>
          </w:tcPr>
          <w:p w14:paraId="6A2CCAFE" w14:textId="5139A2C6" w:rsidR="00F6633C" w:rsidRDefault="007811CC" w:rsidP="007811CC">
            <w:pPr>
              <w:autoSpaceDE w:val="0"/>
              <w:autoSpaceDN w:val="0"/>
              <w:adjustRightInd w:val="0"/>
              <w:jc w:val="center"/>
              <w:rPr>
                <w:rFonts w:eastAsia="Calibri-Light" w:cstheme="minorHAnsi"/>
                <w:color w:val="FF0000"/>
                <w:lang w:val="en-GB"/>
              </w:rPr>
            </w:pPr>
            <w:r w:rsidRPr="00EF5939">
              <w:rPr>
                <w:rFonts w:eastAsia="Calibri-Light" w:cstheme="minorHAnsi"/>
                <w:b/>
                <w:bCs/>
                <w:lang w:val="en-GB"/>
              </w:rPr>
              <w:t>OUTPUT INDICATOR</w:t>
            </w:r>
            <w:r>
              <w:rPr>
                <w:rFonts w:eastAsia="Calibri-Light" w:cstheme="minorHAnsi"/>
                <w:b/>
                <w:bCs/>
                <w:lang w:val="en-GB"/>
              </w:rPr>
              <w:t>S</w:t>
            </w:r>
          </w:p>
        </w:tc>
      </w:tr>
      <w:tr w:rsidR="00F6633C" w:rsidRPr="002538CD" w14:paraId="7BDEE781" w14:textId="77777777" w:rsidTr="00F6633C">
        <w:tc>
          <w:tcPr>
            <w:tcW w:w="9062" w:type="dxa"/>
          </w:tcPr>
          <w:p w14:paraId="533094A0" w14:textId="09C2B171" w:rsidR="008C63F6" w:rsidRPr="00EF3CE2" w:rsidRDefault="008C63F6" w:rsidP="008C63F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EF3CE2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Programme indicator</w:t>
            </w: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s</w:t>
            </w:r>
            <w:r w:rsidRPr="00EF3CE2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:</w:t>
            </w:r>
          </w:p>
          <w:p w14:paraId="309A461E" w14:textId="2E652F94" w:rsidR="008C63F6" w:rsidRPr="008C63F6" w:rsidRDefault="008C63F6" w:rsidP="008C63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8C63F6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- RCO69. Capacity of new or modernised health care facilities</w:t>
            </w:r>
          </w:p>
          <w:p w14:paraId="49A3315F" w14:textId="7ADF1AD3" w:rsidR="008C63F6" w:rsidRPr="004A2F47" w:rsidRDefault="008C63F6" w:rsidP="008C63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4A2F47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- RCO116. Jointly developed solutions​</w:t>
            </w:r>
          </w:p>
          <w:p w14:paraId="49D5F87C" w14:textId="77777777" w:rsidR="008C63F6" w:rsidRDefault="008C63F6" w:rsidP="003D2760">
            <w:pPr>
              <w:autoSpaceDE w:val="0"/>
              <w:autoSpaceDN w:val="0"/>
              <w:adjustRightInd w:val="0"/>
              <w:rPr>
                <w:rFonts w:eastAsia="Calibri-Light" w:cstheme="minorHAnsi"/>
                <w:color w:val="FF0000"/>
                <w:lang w:val="en-GB"/>
              </w:rPr>
            </w:pPr>
          </w:p>
          <w:p w14:paraId="30AA8AA2" w14:textId="53FE614A" w:rsidR="008C63F6" w:rsidRPr="00805E5B" w:rsidRDefault="008C63F6" w:rsidP="008C63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805E5B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Additional indicator</w:t>
            </w: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s</w:t>
            </w:r>
            <w:r w:rsidRPr="00805E5B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:</w:t>
            </w:r>
          </w:p>
          <w:p w14:paraId="6B1A260B" w14:textId="69EC053D" w:rsidR="00E2591B" w:rsidRPr="008473D8" w:rsidRDefault="00E2591B" w:rsidP="00E259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- </w:t>
            </w:r>
            <w:r w:rsidRPr="004D03C9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PLRO133. </w:t>
            </w:r>
            <w:r w:rsidRPr="008473D8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Number of medical entities supported </w:t>
            </w:r>
          </w:p>
          <w:p w14:paraId="65326D61" w14:textId="5B76FC65" w:rsidR="00E2591B" w:rsidRPr="008473D8" w:rsidRDefault="00E2591B" w:rsidP="00E259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Arial" w:hAnsi="Calibri" w:cs="Calibri"/>
                <w:sz w:val="18"/>
                <w:szCs w:val="18"/>
                <w:lang w:val="en-GB"/>
              </w:rPr>
            </w:pPr>
            <w:r>
              <w:rPr>
                <w:rFonts w:ascii="Calibri" w:eastAsia="Arial" w:hAnsi="Calibri" w:cs="Calibri"/>
                <w:sz w:val="18"/>
                <w:szCs w:val="18"/>
                <w:lang w:val="en-GB"/>
              </w:rPr>
              <w:t>-</w:t>
            </w:r>
            <w:r w:rsidRPr="008473D8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</w:t>
            </w:r>
            <w:bookmarkStart w:id="3" w:name="_Hlk103272836"/>
            <w:r w:rsidRPr="008473D8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PLRO150. </w:t>
            </w:r>
            <w:r w:rsidRPr="004F37C7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Number of participants of the trainings for the institution</w:t>
            </w:r>
            <w:r w:rsidR="00AA76E0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s</w:t>
            </w:r>
            <w:r w:rsidRPr="008473D8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</w:t>
            </w:r>
            <w:bookmarkEnd w:id="3"/>
          </w:p>
          <w:p w14:paraId="5A9B05F7" w14:textId="1ADE26B6" w:rsidR="00E2591B" w:rsidRPr="00E2591B" w:rsidRDefault="00E2591B" w:rsidP="00E259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-</w:t>
            </w:r>
            <w:r w:rsidRPr="00E2591B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 PLRO158. Number of large scale information and promotional activities </w:t>
            </w:r>
          </w:p>
          <w:p w14:paraId="354A3BA5" w14:textId="3A5072A6" w:rsidR="008C63F6" w:rsidRPr="004A2F47" w:rsidRDefault="00E2591B" w:rsidP="00E259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bookmarkStart w:id="4" w:name="_Hlk103272932"/>
            <w:r w:rsidRPr="004A2F47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- </w:t>
            </w:r>
            <w:r w:rsidRPr="004A2F47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PLRO134. Number of supported healthcare entities providing emergency medical services or organisational units of hospitals specialised in providing services necessary for emergency medical services </w:t>
            </w:r>
            <w:bookmarkEnd w:id="4"/>
          </w:p>
        </w:tc>
      </w:tr>
      <w:tr w:rsidR="00F6633C" w14:paraId="6C14D3DA" w14:textId="77777777" w:rsidTr="00F6633C">
        <w:tc>
          <w:tcPr>
            <w:tcW w:w="9062" w:type="dxa"/>
          </w:tcPr>
          <w:p w14:paraId="31643367" w14:textId="2707FB23" w:rsidR="00F6633C" w:rsidRDefault="007811CC" w:rsidP="007811CC">
            <w:pPr>
              <w:autoSpaceDE w:val="0"/>
              <w:autoSpaceDN w:val="0"/>
              <w:adjustRightInd w:val="0"/>
              <w:jc w:val="center"/>
              <w:rPr>
                <w:rFonts w:eastAsia="Calibri-Light" w:cstheme="minorHAnsi"/>
                <w:color w:val="FF0000"/>
                <w:lang w:val="en-GB"/>
              </w:rPr>
            </w:pPr>
            <w:r w:rsidRPr="00F961E8">
              <w:rPr>
                <w:rFonts w:eastAsia="Calibri-Light" w:cstheme="minorHAnsi"/>
                <w:b/>
                <w:bCs/>
                <w:lang w:val="en-GB"/>
              </w:rPr>
              <w:t>RESULT INDICATOR</w:t>
            </w:r>
            <w:r>
              <w:rPr>
                <w:rFonts w:eastAsia="Calibri-Light" w:cstheme="minorHAnsi"/>
                <w:b/>
                <w:bCs/>
                <w:lang w:val="en-GB"/>
              </w:rPr>
              <w:t>S</w:t>
            </w:r>
          </w:p>
        </w:tc>
      </w:tr>
      <w:tr w:rsidR="00F6633C" w:rsidRPr="002538CD" w14:paraId="685EA598" w14:textId="77777777" w:rsidTr="00F6633C">
        <w:tc>
          <w:tcPr>
            <w:tcW w:w="9062" w:type="dxa"/>
          </w:tcPr>
          <w:p w14:paraId="7B303A15" w14:textId="209763EC" w:rsidR="00E2591B" w:rsidRPr="00EF3CE2" w:rsidRDefault="00E2591B" w:rsidP="00E2591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EF3CE2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Programme indicator</w:t>
            </w:r>
            <w:r w:rsidR="00392622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s</w:t>
            </w:r>
            <w:r w:rsidRPr="00EF3CE2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:</w:t>
            </w:r>
          </w:p>
          <w:p w14:paraId="4AEEECDC" w14:textId="4D2BBC05" w:rsidR="00CD3235" w:rsidRDefault="00CD3235" w:rsidP="00CD323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CD3235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- RCR73. Annual users of new or modernised health care facilities</w:t>
            </w:r>
          </w:p>
          <w:p w14:paraId="04312747" w14:textId="6A68A0D5" w:rsidR="00E2591B" w:rsidRDefault="00E2591B" w:rsidP="00E2591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5F3AB7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- RCR104. Solutions</w:t>
            </w:r>
            <w:r w:rsidRPr="00F961E8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 xml:space="preserve"> taken up or up-scaled by organisations</w:t>
            </w:r>
          </w:p>
          <w:p w14:paraId="6CBC74C7" w14:textId="77777777" w:rsidR="00E2591B" w:rsidRDefault="00E2591B" w:rsidP="00E2591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</w:p>
          <w:p w14:paraId="14D8FA05" w14:textId="3B4B2604" w:rsidR="00E2591B" w:rsidRPr="00805E5B" w:rsidRDefault="00E2591B" w:rsidP="00E259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805E5B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Additional indicator:</w:t>
            </w:r>
          </w:p>
          <w:p w14:paraId="76103F70" w14:textId="7D13F42C" w:rsidR="00E8064B" w:rsidRPr="00E5486F" w:rsidRDefault="00E8064B" w:rsidP="00E8064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Arial" w:hAnsi="Calibri" w:cs="Calibri"/>
                <w:bCs/>
                <w:color w:val="000000"/>
                <w:sz w:val="18"/>
                <w:szCs w:val="18"/>
                <w:lang w:val="en-GB"/>
              </w:rPr>
            </w:pPr>
            <w:r w:rsidRPr="00E8064B">
              <w:rPr>
                <w:rFonts w:ascii="Calibri" w:eastAsia="Arial" w:hAnsi="Calibri" w:cs="Calibri"/>
                <w:bCs/>
                <w:color w:val="000000"/>
                <w:sz w:val="18"/>
                <w:szCs w:val="18"/>
                <w:lang w:val="en-GB"/>
              </w:rPr>
              <w:t xml:space="preserve">- </w:t>
            </w:r>
            <w:r w:rsidRPr="00E8064B">
              <w:rPr>
                <w:rFonts w:ascii="Calibri" w:eastAsia="Arial" w:hAnsi="Calibri" w:cs="Calibri"/>
                <w:bCs/>
                <w:sz w:val="18"/>
                <w:szCs w:val="18"/>
                <w:lang w:val="en-GB"/>
              </w:rPr>
              <w:t>RCR72. Annual users of new or modernised e-health care services</w:t>
            </w:r>
          </w:p>
        </w:tc>
      </w:tr>
    </w:tbl>
    <w:p w14:paraId="6302008C" w14:textId="6D19BC80" w:rsidR="00342FCD" w:rsidRDefault="00342FCD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26F85C62" w14:textId="0D53AC32" w:rsidR="00573575" w:rsidRPr="008E0033" w:rsidRDefault="00573575" w:rsidP="00573575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b/>
          <w:bCs/>
          <w:sz w:val="24"/>
          <w:szCs w:val="24"/>
          <w:lang w:val="en-GB"/>
        </w:rPr>
      </w:pPr>
      <w:r w:rsidRPr="008E0033">
        <w:rPr>
          <w:rFonts w:eastAsia="Calibri-Light" w:cstheme="minorHAnsi"/>
          <w:b/>
          <w:bCs/>
          <w:sz w:val="24"/>
          <w:szCs w:val="24"/>
          <w:lang w:val="en-GB"/>
        </w:rPr>
        <w:lastRenderedPageBreak/>
        <w:t xml:space="preserve">Priority </w:t>
      </w:r>
      <w:r>
        <w:rPr>
          <w:rFonts w:eastAsia="Calibri-Light" w:cstheme="minorHAnsi"/>
          <w:b/>
          <w:bCs/>
          <w:sz w:val="24"/>
          <w:szCs w:val="24"/>
          <w:lang w:val="en-GB"/>
        </w:rPr>
        <w:t>TOURISM</w:t>
      </w:r>
    </w:p>
    <w:p w14:paraId="20FCD84C" w14:textId="77777777" w:rsidR="00573575" w:rsidRDefault="00573575" w:rsidP="00573575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1F029408" w14:textId="1102D908" w:rsidR="00573575" w:rsidRPr="00921420" w:rsidRDefault="00573575" w:rsidP="0057357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lang w:val="en-GB"/>
        </w:rPr>
      </w:pPr>
      <w:r w:rsidRPr="00EF5939">
        <w:rPr>
          <w:rFonts w:ascii="Calibri" w:eastAsia="Calibri" w:hAnsi="Calibri" w:cs="Calibri"/>
          <w:b/>
          <w:color w:val="000000"/>
          <w:lang w:val="en-GB"/>
        </w:rPr>
        <w:t>Specific objectiv</w:t>
      </w:r>
      <w:r w:rsidRPr="00921420">
        <w:rPr>
          <w:rFonts w:ascii="Calibri" w:eastAsia="Calibri" w:hAnsi="Calibri" w:cs="Calibri"/>
          <w:b/>
          <w:color w:val="000000"/>
          <w:lang w:val="en-GB"/>
        </w:rPr>
        <w:t xml:space="preserve">e </w:t>
      </w:r>
      <w:r w:rsidR="00921420" w:rsidRPr="00921420">
        <w:rPr>
          <w:rFonts w:ascii="Calibri" w:eastAsia="Calibri" w:hAnsi="Calibri" w:cs="Calibri"/>
          <w:b/>
          <w:color w:val="000000"/>
          <w:lang w:val="en-GB"/>
        </w:rPr>
        <w:t xml:space="preserve">3.1. </w:t>
      </w:r>
      <w:r w:rsidR="00921420" w:rsidRPr="00921420">
        <w:rPr>
          <w:rFonts w:ascii="Calibri" w:eastAsia="Calibri" w:hAnsi="Calibri" w:cs="Calibri"/>
          <w:color w:val="000000"/>
          <w:lang w:val="en-GB"/>
        </w:rPr>
        <w:t>Enhancing the role of culture and sustainable tourism in economic development, social inclusion and social innovation</w:t>
      </w:r>
    </w:p>
    <w:p w14:paraId="0F6168A6" w14:textId="28ECB28F" w:rsidR="00573575" w:rsidRDefault="00573575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F4E5A" w14:paraId="5C78651F" w14:textId="77777777" w:rsidTr="00B4095C">
        <w:tc>
          <w:tcPr>
            <w:tcW w:w="9062" w:type="dxa"/>
          </w:tcPr>
          <w:p w14:paraId="45CCCA44" w14:textId="77777777" w:rsidR="004F4E5A" w:rsidRDefault="004F4E5A" w:rsidP="00B4095C">
            <w:pPr>
              <w:autoSpaceDE w:val="0"/>
              <w:autoSpaceDN w:val="0"/>
              <w:adjustRightInd w:val="0"/>
              <w:jc w:val="center"/>
              <w:rPr>
                <w:rFonts w:eastAsia="Calibri-Light" w:cstheme="minorHAnsi"/>
                <w:color w:val="FF0000"/>
                <w:lang w:val="en-GB"/>
              </w:rPr>
            </w:pPr>
            <w:r w:rsidRPr="00EF5939">
              <w:rPr>
                <w:rFonts w:eastAsia="Calibri-Light" w:cstheme="minorHAnsi"/>
                <w:b/>
                <w:bCs/>
                <w:lang w:val="en-GB"/>
              </w:rPr>
              <w:t>OUTPUT INDICATOR</w:t>
            </w:r>
            <w:r>
              <w:rPr>
                <w:rFonts w:eastAsia="Calibri-Light" w:cstheme="minorHAnsi"/>
                <w:b/>
                <w:bCs/>
                <w:lang w:val="en-GB"/>
              </w:rPr>
              <w:t>S</w:t>
            </w:r>
          </w:p>
        </w:tc>
      </w:tr>
      <w:tr w:rsidR="004F4E5A" w:rsidRPr="002538CD" w14:paraId="3FE26331" w14:textId="77777777" w:rsidTr="00B4095C">
        <w:tc>
          <w:tcPr>
            <w:tcW w:w="9062" w:type="dxa"/>
          </w:tcPr>
          <w:p w14:paraId="11CC4EF9" w14:textId="77777777" w:rsidR="004F4E5A" w:rsidRPr="005F3AB7" w:rsidRDefault="004F4E5A" w:rsidP="00B4095C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5F3AB7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Programme indicators:</w:t>
            </w:r>
          </w:p>
          <w:p w14:paraId="167A008D" w14:textId="396DCF53" w:rsidR="00FA0198" w:rsidRPr="00FA0198" w:rsidRDefault="00FA0198" w:rsidP="00FA0198">
            <w:pPr>
              <w:pStyle w:val="Default"/>
              <w:rPr>
                <w:rFonts w:ascii="Calibri" w:eastAsia="Arial" w:hAnsi="Calibri" w:cs="Calibri"/>
                <w:color w:val="auto"/>
                <w:sz w:val="18"/>
                <w:szCs w:val="18"/>
                <w:lang w:eastAsia="en-US"/>
              </w:rPr>
            </w:pPr>
            <w:r w:rsidRPr="00FA0198">
              <w:rPr>
                <w:rFonts w:ascii="Calibri" w:eastAsia="Arial" w:hAnsi="Calibri" w:cs="Calibri"/>
                <w:color w:val="auto"/>
                <w:sz w:val="18"/>
                <w:szCs w:val="18"/>
                <w:lang w:eastAsia="en-US"/>
              </w:rPr>
              <w:t>- RCO 58. Dedicated cycling infrastructure supported</w:t>
            </w:r>
          </w:p>
          <w:p w14:paraId="3468C08D" w14:textId="048CDCA8" w:rsidR="00FA0198" w:rsidRPr="00FA0198" w:rsidRDefault="00FA0198" w:rsidP="00FA019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FA0198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- RCO77. Number of cultural and tourism sites supported</w:t>
            </w:r>
          </w:p>
          <w:p w14:paraId="31AFC388" w14:textId="6ADB7F18" w:rsidR="00FA0198" w:rsidRPr="00FA0198" w:rsidRDefault="00FA0198" w:rsidP="00FA019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FA0198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- RCO115. Public events across borders jointly organised</w:t>
            </w:r>
          </w:p>
          <w:p w14:paraId="23EDFA15" w14:textId="01A7B734" w:rsidR="00FA0198" w:rsidRPr="004A2F47" w:rsidRDefault="00FA0198" w:rsidP="00FA019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4A2F47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- RCO116. Jointly developed solutions​</w:t>
            </w:r>
          </w:p>
          <w:p w14:paraId="7A7CA5F3" w14:textId="77777777" w:rsidR="004F4E5A" w:rsidRPr="004F4E5A" w:rsidRDefault="004F4E5A" w:rsidP="00B40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</w:p>
          <w:p w14:paraId="1AF74288" w14:textId="756E2C8B" w:rsidR="004F4E5A" w:rsidRPr="00BD4284" w:rsidRDefault="004F4E5A" w:rsidP="00B40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BD4284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Additional indicators:</w:t>
            </w:r>
          </w:p>
          <w:p w14:paraId="55CD040D" w14:textId="7852E730" w:rsidR="007646E7" w:rsidRPr="00E87B0E" w:rsidRDefault="007646E7" w:rsidP="007646E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Arial" w:hAnsi="Calibri" w:cs="Calibri"/>
                <w:sz w:val="18"/>
                <w:szCs w:val="18"/>
                <w:lang w:val="en-GB"/>
              </w:rPr>
            </w:pPr>
            <w:r w:rsidRPr="00BD4284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PLRO141. </w:t>
            </w:r>
            <w:r w:rsidRPr="00E87B0E">
              <w:rPr>
                <w:rFonts w:ascii="Calibri" w:eastAsia="Arial" w:hAnsi="Calibri" w:cs="Calibri"/>
                <w:sz w:val="18"/>
                <w:szCs w:val="18"/>
                <w:lang w:val="en-GB"/>
              </w:rPr>
              <w:t>Number of cultural institutions supported</w:t>
            </w:r>
          </w:p>
          <w:p w14:paraId="35215611" w14:textId="2860369B" w:rsidR="007646E7" w:rsidRPr="00E87B0E" w:rsidRDefault="007646E7" w:rsidP="007646E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 w:rsidRPr="00E87B0E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PLRO144. </w:t>
            </w:r>
            <w:r w:rsidR="007D36D2" w:rsidRPr="00E87B0E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Number of </w:t>
            </w:r>
            <w:r w:rsidR="002644B4" w:rsidRPr="00E87B0E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supported </w:t>
            </w:r>
            <w:r w:rsidR="002644B4">
              <w:rPr>
                <w:rFonts w:ascii="Calibri" w:eastAsia="Arial" w:hAnsi="Calibri" w:cs="Calibri"/>
                <w:sz w:val="18"/>
                <w:szCs w:val="18"/>
                <w:lang w:val="en-GB"/>
              </w:rPr>
              <w:t>objects</w:t>
            </w:r>
            <w:r w:rsidR="00085C60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in natural </w:t>
            </w:r>
            <w:r w:rsidR="007D36D2" w:rsidRPr="00E87B0E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heritage </w:t>
            </w:r>
            <w:r w:rsidR="002644B4">
              <w:rPr>
                <w:rFonts w:ascii="Calibri" w:eastAsia="Arial" w:hAnsi="Calibri" w:cs="Calibri"/>
                <w:sz w:val="18"/>
                <w:szCs w:val="18"/>
                <w:lang w:val="en-GB"/>
              </w:rPr>
              <w:t>sites</w:t>
            </w:r>
          </w:p>
          <w:p w14:paraId="0381E89C" w14:textId="6A54E414" w:rsidR="007646E7" w:rsidRPr="00E87B0E" w:rsidRDefault="007646E7" w:rsidP="007646E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 w:rsidRPr="00085C60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PLRO135. </w:t>
            </w:r>
            <w:r w:rsidR="00085C60" w:rsidRPr="00084BE2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Length of tourist routes supported</w:t>
            </w:r>
          </w:p>
          <w:p w14:paraId="29C5672A" w14:textId="1CCEAC96" w:rsidR="007646E7" w:rsidRPr="00085C60" w:rsidRDefault="007646E7" w:rsidP="007646E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 w:rsidRPr="00085C60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PLRO136. </w:t>
            </w:r>
            <w:r w:rsidR="00085C60" w:rsidRPr="000D7962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Length of </w:t>
            </w:r>
            <w:r w:rsidR="00CC2C46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renewed</w:t>
            </w:r>
            <w:r w:rsidR="00085C60" w:rsidRPr="000D7962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 tourist routes</w:t>
            </w:r>
          </w:p>
          <w:p w14:paraId="111BFC77" w14:textId="77777777" w:rsidR="00A114B8" w:rsidRDefault="007646E7" w:rsidP="0046693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 w:rsidRPr="00CC2C46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PLRO137. </w:t>
            </w:r>
            <w:r w:rsidR="00CC2C46" w:rsidRPr="00B20C3A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Length of newly created tourist routes</w:t>
            </w:r>
          </w:p>
          <w:p w14:paraId="1B0F42EF" w14:textId="77777777" w:rsidR="00B83572" w:rsidRDefault="00B83572" w:rsidP="0046693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</w:p>
          <w:p w14:paraId="3387966E" w14:textId="77777777" w:rsidR="00B83572" w:rsidRPr="00A114B8" w:rsidRDefault="00B83572" w:rsidP="00B835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Arial" w:hAnsi="Calibri" w:cs="Calibri"/>
                <w:b/>
                <w:bCs/>
                <w:sz w:val="18"/>
                <w:szCs w:val="18"/>
                <w:u w:val="single"/>
                <w:lang w:val="en-GB"/>
              </w:rPr>
            </w:pPr>
            <w:r w:rsidRPr="00916946">
              <w:rPr>
                <w:rFonts w:ascii="Calibri" w:eastAsia="Arial" w:hAnsi="Calibri" w:cs="Calibri"/>
                <w:b/>
                <w:bCs/>
                <w:sz w:val="18"/>
                <w:szCs w:val="18"/>
                <w:u w:val="single"/>
                <w:lang w:val="en-GB"/>
              </w:rPr>
              <w:t>Indicators measuring participation/support for enterprises</w:t>
            </w:r>
          </w:p>
          <w:p w14:paraId="73A2B800" w14:textId="77777777" w:rsidR="00B83572" w:rsidRPr="008551C6" w:rsidRDefault="00B83572" w:rsidP="00B835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 w:rsidRPr="008551C6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- RCO01. </w:t>
            </w:r>
            <w:r w:rsidRPr="008551C6">
              <w:rPr>
                <w:rFonts w:ascii="Calibri" w:hAnsi="Calibri" w:cs="Calibri"/>
                <w:sz w:val="18"/>
                <w:szCs w:val="18"/>
                <w:lang w:val="en-GB"/>
              </w:rPr>
              <w:t xml:space="preserve">Enterprises supported (of which: micro, small, medium, large) </w:t>
            </w:r>
          </w:p>
          <w:p w14:paraId="3090D905" w14:textId="4479C120" w:rsidR="00B83572" w:rsidRPr="00CC2C46" w:rsidRDefault="00B83572" w:rsidP="00B835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 w:rsidRPr="008551C6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-</w:t>
            </w:r>
            <w:r w:rsidRPr="008551C6">
              <w:rPr>
                <w:rFonts w:ascii="Calibri" w:hAnsi="Calibri" w:cs="Calibri"/>
                <w:sz w:val="18"/>
                <w:szCs w:val="18"/>
                <w:lang w:val="en-GB"/>
              </w:rPr>
              <w:t xml:space="preserve"> </w:t>
            </w:r>
            <w:r w:rsidRPr="008551C6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RCO02. </w:t>
            </w:r>
            <w:r w:rsidRPr="008551C6">
              <w:rPr>
                <w:rFonts w:ascii="Calibri" w:hAnsi="Calibri" w:cs="Calibri"/>
                <w:sz w:val="18"/>
                <w:szCs w:val="18"/>
                <w:lang w:val="en-GB"/>
              </w:rPr>
              <w:t>Enterprises supported by grants</w:t>
            </w:r>
          </w:p>
        </w:tc>
      </w:tr>
      <w:tr w:rsidR="004F4E5A" w14:paraId="19922D83" w14:textId="77777777" w:rsidTr="00B4095C">
        <w:tc>
          <w:tcPr>
            <w:tcW w:w="9062" w:type="dxa"/>
          </w:tcPr>
          <w:p w14:paraId="6B04287D" w14:textId="77777777" w:rsidR="004F4E5A" w:rsidRDefault="004F4E5A" w:rsidP="00B4095C">
            <w:pPr>
              <w:autoSpaceDE w:val="0"/>
              <w:autoSpaceDN w:val="0"/>
              <w:adjustRightInd w:val="0"/>
              <w:jc w:val="center"/>
              <w:rPr>
                <w:rFonts w:eastAsia="Calibri-Light" w:cstheme="minorHAnsi"/>
                <w:color w:val="FF0000"/>
                <w:lang w:val="en-GB"/>
              </w:rPr>
            </w:pPr>
            <w:r w:rsidRPr="00F961E8">
              <w:rPr>
                <w:rFonts w:eastAsia="Calibri-Light" w:cstheme="minorHAnsi"/>
                <w:b/>
                <w:bCs/>
                <w:lang w:val="en-GB"/>
              </w:rPr>
              <w:t>RESULT INDICATOR</w:t>
            </w:r>
            <w:r>
              <w:rPr>
                <w:rFonts w:eastAsia="Calibri-Light" w:cstheme="minorHAnsi"/>
                <w:b/>
                <w:bCs/>
                <w:lang w:val="en-GB"/>
              </w:rPr>
              <w:t>S</w:t>
            </w:r>
          </w:p>
        </w:tc>
      </w:tr>
      <w:tr w:rsidR="004F4E5A" w:rsidRPr="002538CD" w14:paraId="42E4F017" w14:textId="77777777" w:rsidTr="00B4095C">
        <w:tc>
          <w:tcPr>
            <w:tcW w:w="9062" w:type="dxa"/>
          </w:tcPr>
          <w:p w14:paraId="17E8B5DC" w14:textId="3ADA86DC" w:rsidR="004F4E5A" w:rsidRPr="00EF3CE2" w:rsidRDefault="004F4E5A" w:rsidP="00B4095C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EF3CE2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Programme indicator</w:t>
            </w:r>
            <w:r w:rsidR="00C159FB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s</w:t>
            </w:r>
            <w:r w:rsidRPr="00EF3CE2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:</w:t>
            </w:r>
          </w:p>
          <w:p w14:paraId="775F5F27" w14:textId="081C459B" w:rsidR="0037729C" w:rsidRPr="0037729C" w:rsidRDefault="004F4E5A" w:rsidP="003772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37729C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 xml:space="preserve">- </w:t>
            </w:r>
            <w:r w:rsidR="0037729C" w:rsidRPr="0037729C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RCR77. Visitors of cultural and tourism sites supported</w:t>
            </w:r>
          </w:p>
          <w:p w14:paraId="55958666" w14:textId="4D3D3616" w:rsidR="004F4E5A" w:rsidRDefault="0037729C" w:rsidP="00B4095C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 xml:space="preserve">- </w:t>
            </w:r>
            <w:r w:rsidR="004F4E5A" w:rsidRPr="005F3AB7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RCR104. Solutions</w:t>
            </w:r>
            <w:r w:rsidR="004F4E5A" w:rsidRPr="00F961E8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 xml:space="preserve"> taken up or up-scaled by organisations</w:t>
            </w:r>
          </w:p>
          <w:p w14:paraId="6451C9D9" w14:textId="77777777" w:rsidR="004F4E5A" w:rsidRDefault="004F4E5A" w:rsidP="00B4095C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</w:p>
          <w:p w14:paraId="30B97F05" w14:textId="1C1AA13A" w:rsidR="004F4E5A" w:rsidRPr="00805E5B" w:rsidRDefault="004F4E5A" w:rsidP="00B40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805E5B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Additional indicator:</w:t>
            </w:r>
          </w:p>
          <w:p w14:paraId="5D9BF3CD" w14:textId="0DF2BC79" w:rsidR="00D84614" w:rsidRPr="00B83572" w:rsidRDefault="008C0E8A" w:rsidP="00B4095C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bCs/>
                <w:sz w:val="18"/>
                <w:szCs w:val="18"/>
                <w:lang w:val="en-GB"/>
              </w:rPr>
            </w:pPr>
            <w:r w:rsidRPr="008551C6">
              <w:rPr>
                <w:rFonts w:ascii="Calibri" w:eastAsia="Arial" w:hAnsi="Calibri" w:cs="Calibri"/>
                <w:bCs/>
                <w:color w:val="000000"/>
                <w:sz w:val="18"/>
                <w:szCs w:val="18"/>
                <w:lang w:val="en-GB"/>
              </w:rPr>
              <w:t>-</w:t>
            </w:r>
            <w:r w:rsidRPr="008551C6">
              <w:rPr>
                <w:rFonts w:ascii="Calibri" w:eastAsia="Arial" w:hAnsi="Calibri" w:cs="Calibri"/>
                <w:bCs/>
                <w:sz w:val="18"/>
                <w:szCs w:val="18"/>
                <w:lang w:val="en-GB"/>
              </w:rPr>
              <w:t xml:space="preserve"> RCR64. Annual users of dedicated cycling infrastructure</w:t>
            </w:r>
          </w:p>
        </w:tc>
      </w:tr>
    </w:tbl>
    <w:p w14:paraId="1B8AEE58" w14:textId="27194EBA" w:rsidR="004F4E5A" w:rsidRPr="004A2F47" w:rsidRDefault="004F4E5A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54830592" w14:textId="0DC568ED" w:rsidR="000C2B1D" w:rsidRPr="008E0033" w:rsidRDefault="000C2B1D" w:rsidP="000C2B1D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b/>
          <w:bCs/>
          <w:sz w:val="24"/>
          <w:szCs w:val="24"/>
          <w:lang w:val="en-GB"/>
        </w:rPr>
      </w:pPr>
      <w:r w:rsidRPr="008E0033">
        <w:rPr>
          <w:rFonts w:eastAsia="Calibri-Light" w:cstheme="minorHAnsi"/>
          <w:b/>
          <w:bCs/>
          <w:sz w:val="24"/>
          <w:szCs w:val="24"/>
          <w:lang w:val="en-GB"/>
        </w:rPr>
        <w:t xml:space="preserve">Priority </w:t>
      </w:r>
      <w:r>
        <w:rPr>
          <w:rFonts w:eastAsia="Calibri-Light" w:cstheme="minorHAnsi"/>
          <w:b/>
          <w:bCs/>
          <w:sz w:val="24"/>
          <w:szCs w:val="24"/>
          <w:lang w:val="en-GB"/>
        </w:rPr>
        <w:t>COOPERATION</w:t>
      </w:r>
    </w:p>
    <w:p w14:paraId="41798B34" w14:textId="77777777" w:rsidR="000C2B1D" w:rsidRDefault="000C2B1D" w:rsidP="000C2B1D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5D5826BD" w14:textId="4A472612" w:rsidR="008551C6" w:rsidRPr="0089146E" w:rsidRDefault="000C2B1D" w:rsidP="0089146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Calibri" w:eastAsia="Calibri" w:hAnsi="Calibri" w:cs="Calibri"/>
          <w:color w:val="000000"/>
          <w:sz w:val="18"/>
          <w:szCs w:val="18"/>
          <w:lang w:val="en-GB"/>
        </w:rPr>
      </w:pPr>
      <w:r w:rsidRPr="00EF5939">
        <w:rPr>
          <w:rFonts w:ascii="Calibri" w:eastAsia="Calibri" w:hAnsi="Calibri" w:cs="Calibri"/>
          <w:b/>
          <w:color w:val="000000"/>
          <w:lang w:val="en-GB"/>
        </w:rPr>
        <w:t>Specific objectiv</w:t>
      </w:r>
      <w:r w:rsidRPr="00921420">
        <w:rPr>
          <w:rFonts w:ascii="Calibri" w:eastAsia="Calibri" w:hAnsi="Calibri" w:cs="Calibri"/>
          <w:b/>
          <w:color w:val="000000"/>
          <w:lang w:val="en-GB"/>
        </w:rPr>
        <w:t xml:space="preserve">e </w:t>
      </w:r>
      <w:r w:rsidR="00BD39F2">
        <w:rPr>
          <w:rFonts w:ascii="Calibri" w:eastAsia="Calibri" w:hAnsi="Calibri" w:cs="Calibri"/>
          <w:b/>
          <w:color w:val="000000"/>
          <w:lang w:val="en-GB"/>
        </w:rPr>
        <w:t>4</w:t>
      </w:r>
      <w:r w:rsidRPr="00921420">
        <w:rPr>
          <w:rFonts w:ascii="Calibri" w:eastAsia="Calibri" w:hAnsi="Calibri" w:cs="Calibri"/>
          <w:b/>
          <w:color w:val="000000"/>
          <w:lang w:val="en-GB"/>
        </w:rPr>
        <w:t>.1.</w:t>
      </w:r>
      <w:r w:rsidRPr="0053744A">
        <w:rPr>
          <w:rFonts w:ascii="Calibri" w:eastAsia="Calibri" w:hAnsi="Calibri" w:cs="Calibri"/>
          <w:b/>
          <w:color w:val="000000"/>
          <w:sz w:val="28"/>
          <w:szCs w:val="28"/>
          <w:lang w:val="en-GB"/>
        </w:rPr>
        <w:t xml:space="preserve"> </w:t>
      </w:r>
      <w:r w:rsidR="0053744A" w:rsidRPr="0053744A">
        <w:rPr>
          <w:rFonts w:ascii="Calibri" w:eastAsia="Calibri" w:hAnsi="Calibri" w:cs="Calibri"/>
          <w:color w:val="000000"/>
          <w:lang w:val="en-GB"/>
        </w:rPr>
        <w:t>Enhance efficient public administration by promoting legal and administrative cooperation and cooperation between citizens, civil society actors and institutions, in particular with a view to resolving legal and other obstacles in border regions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551C6" w14:paraId="50F18EDD" w14:textId="77777777" w:rsidTr="00B4095C">
        <w:tc>
          <w:tcPr>
            <w:tcW w:w="9062" w:type="dxa"/>
          </w:tcPr>
          <w:p w14:paraId="19D30EF5" w14:textId="77777777" w:rsidR="008551C6" w:rsidRDefault="008551C6" w:rsidP="00B4095C">
            <w:pPr>
              <w:autoSpaceDE w:val="0"/>
              <w:autoSpaceDN w:val="0"/>
              <w:adjustRightInd w:val="0"/>
              <w:jc w:val="center"/>
              <w:rPr>
                <w:rFonts w:eastAsia="Calibri-Light" w:cstheme="minorHAnsi"/>
                <w:color w:val="FF0000"/>
                <w:lang w:val="en-GB"/>
              </w:rPr>
            </w:pPr>
            <w:r w:rsidRPr="00EF5939">
              <w:rPr>
                <w:rFonts w:eastAsia="Calibri-Light" w:cstheme="minorHAnsi"/>
                <w:b/>
                <w:bCs/>
                <w:lang w:val="en-GB"/>
              </w:rPr>
              <w:t>OUTPUT INDICATOR</w:t>
            </w:r>
            <w:r>
              <w:rPr>
                <w:rFonts w:eastAsia="Calibri-Light" w:cstheme="minorHAnsi"/>
                <w:b/>
                <w:bCs/>
                <w:lang w:val="en-GB"/>
              </w:rPr>
              <w:t>S</w:t>
            </w:r>
          </w:p>
        </w:tc>
      </w:tr>
      <w:tr w:rsidR="008551C6" w:rsidRPr="002538CD" w14:paraId="19DF0962" w14:textId="77777777" w:rsidTr="00B4095C">
        <w:tc>
          <w:tcPr>
            <w:tcW w:w="9062" w:type="dxa"/>
          </w:tcPr>
          <w:p w14:paraId="5E02A786" w14:textId="77777777" w:rsidR="008551C6" w:rsidRPr="005F3AB7" w:rsidRDefault="008551C6" w:rsidP="004F72A1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5F3AB7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Programme indicators:</w:t>
            </w:r>
          </w:p>
          <w:p w14:paraId="0DEE2D60" w14:textId="1335BFC0" w:rsidR="00826B95" w:rsidRPr="00826B95" w:rsidRDefault="00826B95" w:rsidP="004F72A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826B95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- RCO83. Strategies and action plans jointly developed​</w:t>
            </w:r>
          </w:p>
          <w:p w14:paraId="054F6DDB" w14:textId="1009DCC1" w:rsidR="00826B95" w:rsidRPr="004A2F47" w:rsidRDefault="00826B95" w:rsidP="004F72A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4A2F47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- RCO116. Jointly developed solutions​</w:t>
            </w:r>
          </w:p>
          <w:p w14:paraId="5F43A1E9" w14:textId="77777777" w:rsidR="008551C6" w:rsidRPr="004F4E5A" w:rsidRDefault="008551C6" w:rsidP="004F72A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</w:p>
          <w:p w14:paraId="40A75DBC" w14:textId="1761ABB7" w:rsidR="008551C6" w:rsidRPr="008C5909" w:rsidRDefault="008551C6" w:rsidP="004F72A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8C5909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Additional indicators:</w:t>
            </w:r>
          </w:p>
          <w:p w14:paraId="67E59E3C" w14:textId="6E5EB767" w:rsidR="00E32B52" w:rsidRPr="00BD4284" w:rsidRDefault="00246D8C" w:rsidP="004F72A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 w:rsidRPr="00BD4284">
              <w:rPr>
                <w:rFonts w:ascii="Calibri" w:eastAsia="Arial" w:hAnsi="Calibri" w:cs="Calibri"/>
                <w:sz w:val="18"/>
                <w:szCs w:val="18"/>
                <w:lang w:val="en-GB"/>
              </w:rPr>
              <w:t>-</w:t>
            </w:r>
            <w:r w:rsidR="00E32B52" w:rsidRPr="00BD4284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RCO80. </w:t>
            </w:r>
            <w:r w:rsidR="00E32B52" w:rsidRPr="00BD4284">
              <w:rPr>
                <w:rFonts w:ascii="Calibri" w:hAnsi="Calibri" w:cs="Calibri"/>
                <w:sz w:val="18"/>
                <w:szCs w:val="18"/>
                <w:lang w:val="en-GB"/>
              </w:rPr>
              <w:t xml:space="preserve">Community-led local development strategies supported </w:t>
            </w:r>
          </w:p>
          <w:p w14:paraId="2B9CC000" w14:textId="260A8A9E" w:rsidR="00E32B52" w:rsidRPr="00624713" w:rsidRDefault="00246D8C" w:rsidP="004F72A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 w:rsidRPr="00624713">
              <w:rPr>
                <w:rFonts w:ascii="Calibri" w:eastAsia="Arial" w:hAnsi="Calibri" w:cs="Calibri"/>
                <w:sz w:val="18"/>
                <w:szCs w:val="18"/>
                <w:lang w:val="en-GB"/>
              </w:rPr>
              <w:t>-</w:t>
            </w:r>
            <w:r w:rsidR="00E32B52" w:rsidRPr="00624713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</w:t>
            </w:r>
            <w:r w:rsidR="00E32B52" w:rsidRPr="00624713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PLRO128.</w:t>
            </w:r>
            <w:r w:rsidR="00E32B52" w:rsidRPr="00624713">
              <w:rPr>
                <w:rFonts w:ascii="Calibri" w:eastAsia="Helvetica Neue" w:hAnsi="Calibri" w:cs="Calibri"/>
                <w:color w:val="000000"/>
                <w:sz w:val="18"/>
                <w:szCs w:val="18"/>
                <w:lang w:val="en-GB"/>
              </w:rPr>
              <w:t xml:space="preserve"> Number of universities supported </w:t>
            </w:r>
          </w:p>
          <w:p w14:paraId="0BA4C407" w14:textId="4173B697" w:rsidR="00E32B52" w:rsidRDefault="00246D8C" w:rsidP="004F72A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 w:rsidRPr="00624713">
              <w:rPr>
                <w:rFonts w:ascii="Calibri" w:eastAsia="Arial" w:hAnsi="Calibri" w:cs="Calibri"/>
                <w:sz w:val="18"/>
                <w:szCs w:val="18"/>
                <w:lang w:val="en-GB"/>
              </w:rPr>
              <w:t>-</w:t>
            </w:r>
            <w:r w:rsidR="00E32B52" w:rsidRPr="00624713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PLRO010. </w:t>
            </w:r>
            <w:r w:rsidR="00E32B52" w:rsidRPr="00624713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Number of entities  that published public sector information/private data on-line </w:t>
            </w:r>
          </w:p>
          <w:p w14:paraId="56CED14B" w14:textId="77777777" w:rsidR="0082665D" w:rsidRPr="00182EED" w:rsidRDefault="0082665D" w:rsidP="004F72A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-</w:t>
            </w:r>
            <w:r w:rsidRPr="00182EED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 PLRO158. Number of large scale information and promotional activities </w:t>
            </w:r>
          </w:p>
          <w:p w14:paraId="4B00F12C" w14:textId="130C5646" w:rsidR="00E32B52" w:rsidRPr="00A114B8" w:rsidRDefault="00246D8C" w:rsidP="004F72A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A114B8">
              <w:rPr>
                <w:rFonts w:ascii="Calibri" w:hAnsi="Calibri" w:cs="Calibri"/>
                <w:sz w:val="18"/>
                <w:szCs w:val="18"/>
                <w:lang w:val="en-GB"/>
              </w:rPr>
              <w:t>-</w:t>
            </w:r>
            <w:r w:rsidR="00E32B52" w:rsidRPr="00A114B8">
              <w:rPr>
                <w:rFonts w:ascii="Calibri" w:hAnsi="Calibri" w:cs="Calibri"/>
                <w:sz w:val="18"/>
                <w:szCs w:val="18"/>
                <w:lang w:val="en-GB"/>
              </w:rPr>
              <w:t xml:space="preserve"> PLRO160. Number of solutions using </w:t>
            </w:r>
            <w:r w:rsidR="00E32B52" w:rsidRPr="00A114B8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public sector  information/private data</w:t>
            </w:r>
            <w:r w:rsidR="00E32B52" w:rsidRPr="00A114B8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 xml:space="preserve"> </w:t>
            </w:r>
          </w:p>
          <w:p w14:paraId="200C3B26" w14:textId="77777777" w:rsidR="008551C6" w:rsidRPr="00BD4284" w:rsidRDefault="00246D8C" w:rsidP="004F72A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BD4284">
              <w:rPr>
                <w:rFonts w:ascii="Calibri" w:eastAsia="Arial" w:hAnsi="Calibri" w:cs="Calibri"/>
                <w:sz w:val="18"/>
                <w:szCs w:val="18"/>
                <w:lang w:val="en-GB"/>
              </w:rPr>
              <w:t>-</w:t>
            </w:r>
            <w:r w:rsidR="00E32B52" w:rsidRPr="00BD4284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</w:t>
            </w:r>
            <w:r w:rsidR="00E32B52" w:rsidRPr="00BD4284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RCO14. </w:t>
            </w:r>
            <w:r w:rsidR="00E32B52" w:rsidRPr="00BD4284">
              <w:rPr>
                <w:rFonts w:ascii="Calibri" w:hAnsi="Calibri" w:cs="Calibri"/>
                <w:sz w:val="18"/>
                <w:szCs w:val="18"/>
                <w:lang w:val="en-GB"/>
              </w:rPr>
              <w:t xml:space="preserve">Public institutions supported to develop digital services, products and processes </w:t>
            </w:r>
          </w:p>
          <w:p w14:paraId="67AD1040" w14:textId="77777777" w:rsidR="0082665D" w:rsidRDefault="0082665D" w:rsidP="004F72A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sz w:val="18"/>
                <w:szCs w:val="18"/>
                <w:lang w:val="en-GB"/>
              </w:rPr>
            </w:pPr>
            <w:r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-</w:t>
            </w:r>
            <w:r w:rsidRPr="004F37C7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 PLRO150. Number of participants of the trainings for the institution</w:t>
            </w:r>
            <w:r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s</w:t>
            </w:r>
            <w:r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</w:t>
            </w:r>
          </w:p>
          <w:p w14:paraId="09799F40" w14:textId="7555480E" w:rsidR="0082665D" w:rsidRPr="0082665D" w:rsidRDefault="0082665D" w:rsidP="004F72A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>
              <w:rPr>
                <w:rFonts w:ascii="Calibri" w:eastAsia="Arial" w:hAnsi="Calibri" w:cs="Calibri"/>
                <w:sz w:val="18"/>
                <w:szCs w:val="18"/>
                <w:lang w:val="en-GB"/>
              </w:rPr>
              <w:t>-</w:t>
            </w:r>
            <w:r w:rsidRPr="00182EED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</w:t>
            </w:r>
            <w:r w:rsidRPr="00182EED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PLRO153. Number of meetings of committees, group networks and other meetings to exchange experiences with partners </w:t>
            </w:r>
          </w:p>
        </w:tc>
      </w:tr>
      <w:tr w:rsidR="008551C6" w14:paraId="36EAA841" w14:textId="77777777" w:rsidTr="00B4095C">
        <w:tc>
          <w:tcPr>
            <w:tcW w:w="9062" w:type="dxa"/>
          </w:tcPr>
          <w:p w14:paraId="1C77B1BF" w14:textId="77777777" w:rsidR="008551C6" w:rsidRDefault="008551C6" w:rsidP="00B4095C">
            <w:pPr>
              <w:autoSpaceDE w:val="0"/>
              <w:autoSpaceDN w:val="0"/>
              <w:adjustRightInd w:val="0"/>
              <w:jc w:val="center"/>
              <w:rPr>
                <w:rFonts w:eastAsia="Calibri-Light" w:cstheme="minorHAnsi"/>
                <w:color w:val="FF0000"/>
                <w:lang w:val="en-GB"/>
              </w:rPr>
            </w:pPr>
            <w:r w:rsidRPr="00F961E8">
              <w:rPr>
                <w:rFonts w:eastAsia="Calibri-Light" w:cstheme="minorHAnsi"/>
                <w:b/>
                <w:bCs/>
                <w:lang w:val="en-GB"/>
              </w:rPr>
              <w:t>RESULT INDICATOR</w:t>
            </w:r>
            <w:r>
              <w:rPr>
                <w:rFonts w:eastAsia="Calibri-Light" w:cstheme="minorHAnsi"/>
                <w:b/>
                <w:bCs/>
                <w:lang w:val="en-GB"/>
              </w:rPr>
              <w:t>S</w:t>
            </w:r>
          </w:p>
        </w:tc>
      </w:tr>
      <w:tr w:rsidR="008551C6" w:rsidRPr="002538CD" w14:paraId="572F9E3F" w14:textId="77777777" w:rsidTr="00B4095C">
        <w:tc>
          <w:tcPr>
            <w:tcW w:w="9062" w:type="dxa"/>
          </w:tcPr>
          <w:p w14:paraId="6345A478" w14:textId="77777777" w:rsidR="008551C6" w:rsidRPr="00EF3CE2" w:rsidRDefault="008551C6" w:rsidP="00B4095C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EF3CE2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Programme indicator</w:t>
            </w: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s</w:t>
            </w:r>
            <w:r w:rsidRPr="00EF3CE2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:</w:t>
            </w:r>
          </w:p>
          <w:p w14:paraId="7B38B8D8" w14:textId="67FE3486" w:rsidR="007E7A25" w:rsidRPr="003B13B5" w:rsidRDefault="003B13B5" w:rsidP="007E7A2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3B13B5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 xml:space="preserve">- </w:t>
            </w:r>
            <w:r w:rsidR="007E7A25" w:rsidRPr="003B13B5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RCR79. Joint strategies and action plans taken up by organisations</w:t>
            </w:r>
          </w:p>
          <w:p w14:paraId="78F48217" w14:textId="7D4591DB" w:rsidR="008551C6" w:rsidRPr="0082665D" w:rsidRDefault="003B13B5" w:rsidP="00182EE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3B13B5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 xml:space="preserve">- </w:t>
            </w:r>
            <w:r w:rsidR="007E7A25" w:rsidRPr="003B13B5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RCR104. Solutions taken up or up-scaled by organisations</w:t>
            </w:r>
          </w:p>
        </w:tc>
      </w:tr>
    </w:tbl>
    <w:p w14:paraId="58D6B452" w14:textId="77777777" w:rsidR="008551C6" w:rsidRPr="008551C6" w:rsidRDefault="008551C6" w:rsidP="008551C6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3289AF6E" w14:textId="17862340" w:rsidR="00C07E73" w:rsidRPr="00C07E73" w:rsidRDefault="00C07E73" w:rsidP="00C07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Calibri" w:eastAsia="Calibri" w:hAnsi="Calibri" w:cs="Calibri"/>
          <w:b/>
          <w:color w:val="000000"/>
          <w:lang w:val="en-GB"/>
        </w:rPr>
      </w:pPr>
      <w:r w:rsidRPr="00EF5939">
        <w:rPr>
          <w:rFonts w:ascii="Calibri" w:eastAsia="Calibri" w:hAnsi="Calibri" w:cs="Calibri"/>
          <w:b/>
          <w:color w:val="000000"/>
          <w:lang w:val="en-GB"/>
        </w:rPr>
        <w:lastRenderedPageBreak/>
        <w:t>Specific objectiv</w:t>
      </w:r>
      <w:r w:rsidRPr="00921420">
        <w:rPr>
          <w:rFonts w:ascii="Calibri" w:eastAsia="Calibri" w:hAnsi="Calibri" w:cs="Calibri"/>
          <w:b/>
          <w:color w:val="000000"/>
          <w:lang w:val="en-GB"/>
        </w:rPr>
        <w:t xml:space="preserve">e </w:t>
      </w:r>
      <w:r>
        <w:rPr>
          <w:rFonts w:ascii="Calibri" w:eastAsia="Calibri" w:hAnsi="Calibri" w:cs="Calibri"/>
          <w:b/>
          <w:color w:val="000000"/>
          <w:lang w:val="en-GB"/>
        </w:rPr>
        <w:t>4</w:t>
      </w:r>
      <w:r w:rsidRPr="00921420">
        <w:rPr>
          <w:rFonts w:ascii="Calibri" w:eastAsia="Calibri" w:hAnsi="Calibri" w:cs="Calibri"/>
          <w:b/>
          <w:color w:val="000000"/>
          <w:lang w:val="en-GB"/>
        </w:rPr>
        <w:t>.</w:t>
      </w:r>
      <w:r>
        <w:rPr>
          <w:rFonts w:ascii="Calibri" w:eastAsia="Calibri" w:hAnsi="Calibri" w:cs="Calibri"/>
          <w:b/>
          <w:color w:val="000000"/>
          <w:lang w:val="en-GB"/>
        </w:rPr>
        <w:t>2</w:t>
      </w:r>
      <w:r w:rsidRPr="00921420">
        <w:rPr>
          <w:rFonts w:ascii="Calibri" w:eastAsia="Calibri" w:hAnsi="Calibri" w:cs="Calibri"/>
          <w:b/>
          <w:color w:val="000000"/>
          <w:lang w:val="en-GB"/>
        </w:rPr>
        <w:t>.</w:t>
      </w:r>
      <w:r w:rsidRPr="00C07E73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r w:rsidRPr="0082665D">
        <w:rPr>
          <w:rFonts w:ascii="Calibri" w:eastAsia="Calibri" w:hAnsi="Calibri" w:cs="Calibri"/>
          <w:bCs/>
          <w:color w:val="000000"/>
          <w:lang w:val="en-GB"/>
        </w:rPr>
        <w:t>Build up mutual trust, in particular by encouraging people-to-people actions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07E73" w14:paraId="343D77F7" w14:textId="77777777" w:rsidTr="00130637">
        <w:tc>
          <w:tcPr>
            <w:tcW w:w="9062" w:type="dxa"/>
          </w:tcPr>
          <w:p w14:paraId="671BE56D" w14:textId="77777777" w:rsidR="00C07E73" w:rsidRDefault="00C07E73" w:rsidP="00130637">
            <w:pPr>
              <w:autoSpaceDE w:val="0"/>
              <w:autoSpaceDN w:val="0"/>
              <w:adjustRightInd w:val="0"/>
              <w:jc w:val="center"/>
              <w:rPr>
                <w:rFonts w:eastAsia="Calibri-Light" w:cstheme="minorHAnsi"/>
                <w:color w:val="FF0000"/>
                <w:lang w:val="en-GB"/>
              </w:rPr>
            </w:pPr>
            <w:r w:rsidRPr="00EF5939">
              <w:rPr>
                <w:rFonts w:eastAsia="Calibri-Light" w:cstheme="minorHAnsi"/>
                <w:b/>
                <w:bCs/>
                <w:lang w:val="en-GB"/>
              </w:rPr>
              <w:t>OUTPUT INDICATOR</w:t>
            </w:r>
            <w:r>
              <w:rPr>
                <w:rFonts w:eastAsia="Calibri-Light" w:cstheme="minorHAnsi"/>
                <w:b/>
                <w:bCs/>
                <w:lang w:val="en-GB"/>
              </w:rPr>
              <w:t>S</w:t>
            </w:r>
          </w:p>
        </w:tc>
      </w:tr>
      <w:tr w:rsidR="00C07E73" w:rsidRPr="002538CD" w14:paraId="0BBB1D53" w14:textId="77777777" w:rsidTr="00130637">
        <w:tc>
          <w:tcPr>
            <w:tcW w:w="9062" w:type="dxa"/>
          </w:tcPr>
          <w:p w14:paraId="353011C1" w14:textId="77777777" w:rsidR="00C07E73" w:rsidRPr="005F3AB7" w:rsidRDefault="00C07E73" w:rsidP="00C03713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5F3AB7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Programme indicators:</w:t>
            </w:r>
          </w:p>
          <w:p w14:paraId="1025D67C" w14:textId="0F96245D" w:rsidR="00C07E73" w:rsidRPr="00C07E73" w:rsidRDefault="00C07E73" w:rsidP="00C0371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826B95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- RCO8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5</w:t>
            </w:r>
            <w:r w:rsidRPr="00826B95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 xml:space="preserve">. </w:t>
            </w:r>
            <w:r w:rsidRPr="00C07E73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Participations in joint training schemes​</w:t>
            </w:r>
          </w:p>
          <w:p w14:paraId="0C58AC06" w14:textId="2CE9CBB4" w:rsidR="00C07E73" w:rsidRPr="00C07E73" w:rsidRDefault="00C07E73" w:rsidP="00C0371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C07E73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- RCO87. Organisations cooperating across borders</w:t>
            </w:r>
          </w:p>
          <w:p w14:paraId="40CC2923" w14:textId="155C2B3E" w:rsidR="00C07E73" w:rsidRPr="00C07E73" w:rsidRDefault="00C07E73" w:rsidP="00C0371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C07E73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- RCO115. Public events across borders jointly organised​</w:t>
            </w:r>
          </w:p>
          <w:p w14:paraId="5F854400" w14:textId="77777777" w:rsidR="00C07E73" w:rsidRPr="004F4E5A" w:rsidRDefault="00C07E73" w:rsidP="00C0371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</w:p>
          <w:p w14:paraId="168E8D51" w14:textId="77777777" w:rsidR="00C07E73" w:rsidRPr="008C5909" w:rsidRDefault="00C07E73" w:rsidP="00C0371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8C5909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Additional indicators:</w:t>
            </w:r>
          </w:p>
          <w:p w14:paraId="497D8D42" w14:textId="218BABB0" w:rsidR="0096167F" w:rsidRDefault="0096167F" w:rsidP="00C0371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- </w:t>
            </w:r>
            <w:r w:rsidRPr="004F37C7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PLRR023. Number of cultural events organised</w:t>
            </w:r>
          </w:p>
          <w:p w14:paraId="644541DB" w14:textId="77777777" w:rsidR="00C07E73" w:rsidRDefault="0096167F" w:rsidP="00C0371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hAnsi="Calibri" w:cs="Calibri"/>
                <w:sz w:val="18"/>
                <w:szCs w:val="18"/>
                <w:lang w:val="en-GB"/>
              </w:rPr>
            </w:pPr>
            <w:r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- </w:t>
            </w:r>
            <w:r w:rsidRPr="004F37C7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PLRO073. Number of information and education campaigns shaping environmental awareness</w:t>
            </w:r>
            <w:r w:rsidR="00C07E73" w:rsidRPr="00C07E73">
              <w:rPr>
                <w:rFonts w:ascii="Calibri" w:hAnsi="Calibri" w:cs="Calibri"/>
                <w:sz w:val="18"/>
                <w:szCs w:val="18"/>
                <w:lang w:val="en-GB"/>
              </w:rPr>
              <w:t xml:space="preserve"> </w:t>
            </w:r>
          </w:p>
          <w:p w14:paraId="6E39A10D" w14:textId="77777777" w:rsidR="0096167F" w:rsidRDefault="0096167F" w:rsidP="00C0371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28777D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- RCO80. </w:t>
            </w:r>
            <w:r w:rsidRPr="0028777D">
              <w:rPr>
                <w:rFonts w:ascii="Calibri" w:hAnsi="Calibri" w:cs="Calibri"/>
                <w:sz w:val="18"/>
                <w:szCs w:val="18"/>
                <w:lang w:val="en-GB"/>
              </w:rPr>
              <w:t>Community-led local development strategies supported</w:t>
            </w:r>
          </w:p>
          <w:p w14:paraId="53620D82" w14:textId="77777777" w:rsidR="0028777D" w:rsidRDefault="0028777D" w:rsidP="00C0371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- </w:t>
            </w:r>
            <w:r w:rsidRPr="004F37C7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PLRO153. Number of meetings of committees, group networks and other meetings to exchange experiences with partners</w:t>
            </w:r>
          </w:p>
          <w:p w14:paraId="60B7F190" w14:textId="7182EAF7" w:rsidR="0028777D" w:rsidRPr="0028777D" w:rsidRDefault="0028777D" w:rsidP="00C0371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- </w:t>
            </w:r>
            <w:r w:rsidRPr="004F37C7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PLRO158. Number of large scale information and promotional activities</w:t>
            </w:r>
          </w:p>
        </w:tc>
      </w:tr>
      <w:tr w:rsidR="00C07E73" w14:paraId="299527A4" w14:textId="77777777" w:rsidTr="00130637">
        <w:tc>
          <w:tcPr>
            <w:tcW w:w="9062" w:type="dxa"/>
          </w:tcPr>
          <w:p w14:paraId="24609DDF" w14:textId="77777777" w:rsidR="00C07E73" w:rsidRDefault="00C07E73" w:rsidP="00130637">
            <w:pPr>
              <w:autoSpaceDE w:val="0"/>
              <w:autoSpaceDN w:val="0"/>
              <w:adjustRightInd w:val="0"/>
              <w:jc w:val="center"/>
              <w:rPr>
                <w:rFonts w:eastAsia="Calibri-Light" w:cstheme="minorHAnsi"/>
                <w:color w:val="FF0000"/>
                <w:lang w:val="en-GB"/>
              </w:rPr>
            </w:pPr>
            <w:r w:rsidRPr="00F961E8">
              <w:rPr>
                <w:rFonts w:eastAsia="Calibri-Light" w:cstheme="minorHAnsi"/>
                <w:b/>
                <w:bCs/>
                <w:lang w:val="en-GB"/>
              </w:rPr>
              <w:t>RESULT INDICATOR</w:t>
            </w:r>
            <w:r>
              <w:rPr>
                <w:rFonts w:eastAsia="Calibri-Light" w:cstheme="minorHAnsi"/>
                <w:b/>
                <w:bCs/>
                <w:lang w:val="en-GB"/>
              </w:rPr>
              <w:t>S</w:t>
            </w:r>
          </w:p>
        </w:tc>
      </w:tr>
      <w:tr w:rsidR="00C07E73" w:rsidRPr="002538CD" w14:paraId="1CA4124F" w14:textId="77777777" w:rsidTr="00130637">
        <w:tc>
          <w:tcPr>
            <w:tcW w:w="9062" w:type="dxa"/>
          </w:tcPr>
          <w:p w14:paraId="5A1E77D2" w14:textId="77777777" w:rsidR="00C07E73" w:rsidRPr="00EF3CE2" w:rsidRDefault="00C07E73" w:rsidP="00130637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EF3CE2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Programme indicator</w:t>
            </w: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s</w:t>
            </w:r>
            <w:r w:rsidRPr="00EF3CE2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:</w:t>
            </w:r>
          </w:p>
          <w:p w14:paraId="33227B81" w14:textId="6A0228C6" w:rsidR="005531A1" w:rsidRPr="005531A1" w:rsidRDefault="005531A1" w:rsidP="005531A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5531A1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- RCR81. Completion of joint training schemes</w:t>
            </w:r>
          </w:p>
          <w:p w14:paraId="4CE8C952" w14:textId="3A10F34E" w:rsidR="005531A1" w:rsidRPr="005531A1" w:rsidRDefault="005531A1" w:rsidP="005531A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5531A1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- RCR84. Organisations cooperating across borders after project completion</w:t>
            </w:r>
          </w:p>
          <w:p w14:paraId="783B7929" w14:textId="5BACFBEC" w:rsidR="00C07E73" w:rsidRPr="005531A1" w:rsidRDefault="005531A1" w:rsidP="005531A1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5531A1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- RCR85. Participations in joint actions across borders after project completion</w:t>
            </w:r>
          </w:p>
        </w:tc>
      </w:tr>
    </w:tbl>
    <w:p w14:paraId="7F5AB822" w14:textId="77777777" w:rsidR="00C07E73" w:rsidRDefault="00C07E73" w:rsidP="00C77588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b/>
          <w:bCs/>
          <w:sz w:val="24"/>
          <w:szCs w:val="24"/>
          <w:lang w:val="en-GB"/>
        </w:rPr>
      </w:pPr>
    </w:p>
    <w:p w14:paraId="1592ADA7" w14:textId="715FB2C9" w:rsidR="00C77588" w:rsidRPr="008E0033" w:rsidRDefault="00C77588" w:rsidP="00C77588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b/>
          <w:bCs/>
          <w:sz w:val="24"/>
          <w:szCs w:val="24"/>
          <w:lang w:val="en-GB"/>
        </w:rPr>
      </w:pPr>
      <w:r w:rsidRPr="008E0033">
        <w:rPr>
          <w:rFonts w:eastAsia="Calibri-Light" w:cstheme="minorHAnsi"/>
          <w:b/>
          <w:bCs/>
          <w:sz w:val="24"/>
          <w:szCs w:val="24"/>
          <w:lang w:val="en-GB"/>
        </w:rPr>
        <w:t xml:space="preserve">Priority </w:t>
      </w:r>
      <w:r w:rsidR="004100FF">
        <w:rPr>
          <w:rFonts w:eastAsia="Calibri-Light" w:cstheme="minorHAnsi"/>
          <w:b/>
          <w:bCs/>
          <w:sz w:val="24"/>
          <w:szCs w:val="24"/>
          <w:lang w:val="en-GB"/>
        </w:rPr>
        <w:t>BORDERS</w:t>
      </w:r>
    </w:p>
    <w:p w14:paraId="371C9684" w14:textId="77777777" w:rsidR="00C77588" w:rsidRDefault="00C77588" w:rsidP="00C77588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51C7E05E" w14:textId="29F23FFD" w:rsidR="00875C19" w:rsidRPr="00875C19" w:rsidRDefault="00C77588" w:rsidP="00875C1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Calibri" w:eastAsia="Calibri" w:hAnsi="Calibri" w:cs="Calibri"/>
          <w:color w:val="000000"/>
          <w:sz w:val="18"/>
          <w:szCs w:val="18"/>
          <w:lang w:val="en-GB"/>
        </w:rPr>
      </w:pPr>
      <w:r w:rsidRPr="00EF5939">
        <w:rPr>
          <w:rFonts w:ascii="Calibri" w:eastAsia="Calibri" w:hAnsi="Calibri" w:cs="Calibri"/>
          <w:b/>
          <w:color w:val="000000"/>
          <w:lang w:val="en-GB"/>
        </w:rPr>
        <w:t xml:space="preserve">Specific </w:t>
      </w:r>
      <w:r w:rsidRPr="00875C19">
        <w:rPr>
          <w:rFonts w:ascii="Calibri" w:eastAsia="Calibri" w:hAnsi="Calibri" w:cs="Calibri"/>
          <w:b/>
          <w:color w:val="000000"/>
          <w:lang w:val="en-GB"/>
        </w:rPr>
        <w:t xml:space="preserve">objective </w:t>
      </w:r>
      <w:r w:rsidR="001C2BE7" w:rsidRPr="001C2BE7">
        <w:rPr>
          <w:rFonts w:ascii="Calibri" w:eastAsia="Calibri" w:hAnsi="Calibri" w:cs="Calibri"/>
          <w:color w:val="000000"/>
          <w:lang w:val="en-GB"/>
        </w:rPr>
        <w:t>A safer and more secure Europe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927F5" w14:paraId="2BA4CF1B" w14:textId="77777777" w:rsidTr="00B4095C">
        <w:tc>
          <w:tcPr>
            <w:tcW w:w="9062" w:type="dxa"/>
          </w:tcPr>
          <w:p w14:paraId="1AD9ABE9" w14:textId="77777777" w:rsidR="006927F5" w:rsidRDefault="006927F5" w:rsidP="00B4095C">
            <w:pPr>
              <w:autoSpaceDE w:val="0"/>
              <w:autoSpaceDN w:val="0"/>
              <w:adjustRightInd w:val="0"/>
              <w:jc w:val="center"/>
              <w:rPr>
                <w:rFonts w:eastAsia="Calibri-Light" w:cstheme="minorHAnsi"/>
                <w:color w:val="FF0000"/>
                <w:lang w:val="en-GB"/>
              </w:rPr>
            </w:pPr>
            <w:r w:rsidRPr="00EF5939">
              <w:rPr>
                <w:rFonts w:eastAsia="Calibri-Light" w:cstheme="minorHAnsi"/>
                <w:b/>
                <w:bCs/>
                <w:lang w:val="en-GB"/>
              </w:rPr>
              <w:t>OUTPUT INDICATOR</w:t>
            </w:r>
            <w:r>
              <w:rPr>
                <w:rFonts w:eastAsia="Calibri-Light" w:cstheme="minorHAnsi"/>
                <w:b/>
                <w:bCs/>
                <w:lang w:val="en-GB"/>
              </w:rPr>
              <w:t>S</w:t>
            </w:r>
          </w:p>
        </w:tc>
      </w:tr>
      <w:tr w:rsidR="006927F5" w:rsidRPr="002538CD" w14:paraId="51BAA6A2" w14:textId="77777777" w:rsidTr="00B4095C">
        <w:tc>
          <w:tcPr>
            <w:tcW w:w="9062" w:type="dxa"/>
          </w:tcPr>
          <w:p w14:paraId="6CAA00E5" w14:textId="77777777" w:rsidR="006927F5" w:rsidRPr="005F3AB7" w:rsidRDefault="006927F5" w:rsidP="007F325D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5F3AB7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Programme indicators:</w:t>
            </w:r>
          </w:p>
          <w:p w14:paraId="5E13AEEF" w14:textId="2B654268" w:rsidR="00A17814" w:rsidRPr="00A17814" w:rsidRDefault="00A17814" w:rsidP="007F325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A17814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- RCO85. Participations in joint training schemes​</w:t>
            </w:r>
          </w:p>
          <w:p w14:paraId="5C16F66F" w14:textId="77777777" w:rsidR="006927F5" w:rsidRPr="004F4E5A" w:rsidRDefault="006927F5" w:rsidP="007F325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</w:p>
          <w:p w14:paraId="77F8F223" w14:textId="1BA05AEF" w:rsidR="006927F5" w:rsidRPr="008C5909" w:rsidRDefault="006927F5" w:rsidP="007F325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8C5909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Additional indicators:</w:t>
            </w:r>
          </w:p>
          <w:p w14:paraId="47B97470" w14:textId="7DF788C8" w:rsidR="00892D9E" w:rsidRPr="003E2BEA" w:rsidRDefault="00892D9E" w:rsidP="007F325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 w:rsidRPr="003E2BEA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- PLRO150. Number of participants of the trainings for the institution </w:t>
            </w:r>
          </w:p>
          <w:p w14:paraId="4288ED3E" w14:textId="77777777" w:rsidR="00892D9E" w:rsidRDefault="00892D9E" w:rsidP="007F325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 w:rsidRPr="003E2BEA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- PLRO008. Number of entities supported in the development of digital services, products and processes </w:t>
            </w:r>
          </w:p>
          <w:p w14:paraId="3F4010CD" w14:textId="77777777" w:rsidR="006927F5" w:rsidRPr="00BD4284" w:rsidRDefault="00892D9E" w:rsidP="007F325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BD4284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- RCO014. </w:t>
            </w:r>
            <w:r w:rsidRPr="00BD4284">
              <w:rPr>
                <w:rFonts w:ascii="Calibri" w:hAnsi="Calibri" w:cs="Calibri"/>
                <w:sz w:val="18"/>
                <w:szCs w:val="18"/>
                <w:lang w:val="en-GB"/>
              </w:rPr>
              <w:t xml:space="preserve">Public institutions supported to develop digital services, products and processes </w:t>
            </w:r>
          </w:p>
          <w:p w14:paraId="31CAF235" w14:textId="17D16DB4" w:rsidR="00892D9E" w:rsidRPr="00892D9E" w:rsidRDefault="00892D9E" w:rsidP="007F325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-</w:t>
            </w:r>
            <w:r w:rsidRPr="004F37C7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 PLRO153. Number of meetings of committees, group networks and other meetings to exchange experiences with partners</w:t>
            </w:r>
          </w:p>
        </w:tc>
      </w:tr>
      <w:tr w:rsidR="006927F5" w14:paraId="4AF19FD2" w14:textId="77777777" w:rsidTr="00B4095C">
        <w:tc>
          <w:tcPr>
            <w:tcW w:w="9062" w:type="dxa"/>
          </w:tcPr>
          <w:p w14:paraId="0097645B" w14:textId="77777777" w:rsidR="006927F5" w:rsidRDefault="006927F5" w:rsidP="00B4095C">
            <w:pPr>
              <w:autoSpaceDE w:val="0"/>
              <w:autoSpaceDN w:val="0"/>
              <w:adjustRightInd w:val="0"/>
              <w:jc w:val="center"/>
              <w:rPr>
                <w:rFonts w:eastAsia="Calibri-Light" w:cstheme="minorHAnsi"/>
                <w:color w:val="FF0000"/>
                <w:lang w:val="en-GB"/>
              </w:rPr>
            </w:pPr>
            <w:r w:rsidRPr="00F961E8">
              <w:rPr>
                <w:rFonts w:eastAsia="Calibri-Light" w:cstheme="minorHAnsi"/>
                <w:b/>
                <w:bCs/>
                <w:lang w:val="en-GB"/>
              </w:rPr>
              <w:t>RESULT INDICATOR</w:t>
            </w:r>
            <w:r>
              <w:rPr>
                <w:rFonts w:eastAsia="Calibri-Light" w:cstheme="minorHAnsi"/>
                <w:b/>
                <w:bCs/>
                <w:lang w:val="en-GB"/>
              </w:rPr>
              <w:t>S</w:t>
            </w:r>
          </w:p>
        </w:tc>
      </w:tr>
      <w:tr w:rsidR="006927F5" w:rsidRPr="002538CD" w14:paraId="5C1D376B" w14:textId="77777777" w:rsidTr="00B4095C">
        <w:tc>
          <w:tcPr>
            <w:tcW w:w="9062" w:type="dxa"/>
          </w:tcPr>
          <w:p w14:paraId="328D0DF0" w14:textId="3E7878F7" w:rsidR="006927F5" w:rsidRPr="00EF3CE2" w:rsidRDefault="006927F5" w:rsidP="00B4095C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EF3CE2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Programme indicator:</w:t>
            </w:r>
          </w:p>
          <w:p w14:paraId="41E07CB6" w14:textId="07E059D4" w:rsidR="006927F5" w:rsidRPr="003D47A3" w:rsidRDefault="001213BD" w:rsidP="0042149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1213BD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- RCR81. Completion of joint training schemes</w:t>
            </w:r>
            <w:r w:rsidR="00421495" w:rsidRPr="004F37C7">
              <w:rPr>
                <w:rFonts w:ascii="Calibri" w:eastAsia="Arial" w:hAnsi="Calibri" w:cs="Calibri"/>
                <w:bCs/>
                <w:color w:val="000000"/>
                <w:sz w:val="18"/>
                <w:szCs w:val="18"/>
                <w:lang w:val="en-GB"/>
              </w:rPr>
              <w:t xml:space="preserve"> </w:t>
            </w:r>
          </w:p>
        </w:tc>
      </w:tr>
    </w:tbl>
    <w:p w14:paraId="3633B947" w14:textId="77777777" w:rsidR="00F70B18" w:rsidRPr="00F70B18" w:rsidRDefault="00F70B18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sz w:val="28"/>
          <w:szCs w:val="28"/>
          <w:lang w:val="en-GB"/>
        </w:rPr>
      </w:pPr>
    </w:p>
    <w:sectPr w:rsidR="00F70B18" w:rsidRPr="00F70B1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72835" w14:textId="77777777" w:rsidR="001E52D8" w:rsidRDefault="001E52D8" w:rsidP="001E52D8">
      <w:pPr>
        <w:spacing w:after="0" w:line="240" w:lineRule="auto"/>
      </w:pPr>
      <w:r>
        <w:separator/>
      </w:r>
    </w:p>
  </w:endnote>
  <w:endnote w:type="continuationSeparator" w:id="0">
    <w:p w14:paraId="35ADF1C3" w14:textId="77777777" w:rsidR="001E52D8" w:rsidRDefault="001E52D8" w:rsidP="001E5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-Light">
    <w:altName w:val="DFGothic-EB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D9490" w14:textId="77777777" w:rsidR="001E52D8" w:rsidRDefault="001E52D8" w:rsidP="001E52D8">
      <w:pPr>
        <w:spacing w:after="0" w:line="240" w:lineRule="auto"/>
      </w:pPr>
      <w:r>
        <w:separator/>
      </w:r>
    </w:p>
  </w:footnote>
  <w:footnote w:type="continuationSeparator" w:id="0">
    <w:p w14:paraId="6DB83C84" w14:textId="77777777" w:rsidR="001E52D8" w:rsidRDefault="001E52D8" w:rsidP="001E5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102E2" w14:textId="76B7CC11" w:rsidR="001E52D8" w:rsidRDefault="001E52D8" w:rsidP="001E52D8">
    <w:pPr>
      <w:pStyle w:val="Nagwek"/>
    </w:pPr>
    <w:bookmarkStart w:id="5" w:name="_Hlk109122764"/>
    <w:r w:rsidRPr="007920FE">
      <w:rPr>
        <w:noProof/>
      </w:rPr>
      <w:drawing>
        <wp:inline distT="0" distB="0" distL="0" distR="0" wp14:anchorId="003BE872" wp14:editId="0DA8CBAC">
          <wp:extent cx="1790700" cy="7239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5"/>
    <w:r>
      <w:rPr>
        <w:noProof/>
      </w:rPr>
      <w:tab/>
    </w:r>
    <w:r>
      <w:rPr>
        <w:noProof/>
      </w:rPr>
      <w:tab/>
    </w:r>
    <w:r>
      <w:rPr>
        <w:noProof/>
        <w:color w:val="44546A"/>
      </w:rPr>
      <w:t xml:space="preserve">    </w:t>
    </w:r>
    <w:r>
      <w:rPr>
        <w:rFonts w:ascii="Calibri" w:hAnsi="Calibri" w:cs="Calibri"/>
        <w:i/>
        <w:iCs/>
        <w:color w:val="44546A"/>
      </w:rPr>
      <w:t xml:space="preserve">Full list of </w:t>
    </w:r>
    <w:proofErr w:type="spellStart"/>
    <w:r>
      <w:rPr>
        <w:rFonts w:ascii="Calibri" w:hAnsi="Calibri" w:cs="Calibri"/>
        <w:i/>
        <w:iCs/>
        <w:color w:val="44546A"/>
      </w:rPr>
      <w:t>indicators</w:t>
    </w:r>
    <w:proofErr w:type="spellEnd"/>
    <w:r w:rsidRPr="0077272C">
      <w:rPr>
        <w:rFonts w:ascii="Calibri" w:hAnsi="Calibri" w:cs="Calibri"/>
      </w:rPr>
      <w:t xml:space="preserve">  </w:t>
    </w:r>
    <w:r w:rsidRPr="00FA0AFC">
      <w:rPr>
        <w:sz w:val="26"/>
        <w:szCs w:val="26"/>
      </w:rPr>
      <w:t xml:space="preserve">  </w:t>
    </w:r>
  </w:p>
  <w:p w14:paraId="1B7990B6" w14:textId="77777777" w:rsidR="001E52D8" w:rsidRDefault="001E52D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E93"/>
    <w:rsid w:val="00006A84"/>
    <w:rsid w:val="000105B3"/>
    <w:rsid w:val="00024213"/>
    <w:rsid w:val="000450A6"/>
    <w:rsid w:val="00055CFB"/>
    <w:rsid w:val="00060716"/>
    <w:rsid w:val="000768F4"/>
    <w:rsid w:val="00076AED"/>
    <w:rsid w:val="000827B4"/>
    <w:rsid w:val="00085C60"/>
    <w:rsid w:val="00092B3F"/>
    <w:rsid w:val="000946E5"/>
    <w:rsid w:val="0009587F"/>
    <w:rsid w:val="00095D50"/>
    <w:rsid w:val="000A116C"/>
    <w:rsid w:val="000C0042"/>
    <w:rsid w:val="000C2B1D"/>
    <w:rsid w:val="000C3F66"/>
    <w:rsid w:val="000F59B7"/>
    <w:rsid w:val="00102124"/>
    <w:rsid w:val="001213BD"/>
    <w:rsid w:val="00130084"/>
    <w:rsid w:val="00140E3C"/>
    <w:rsid w:val="00141626"/>
    <w:rsid w:val="00147D52"/>
    <w:rsid w:val="001677A7"/>
    <w:rsid w:val="00182EED"/>
    <w:rsid w:val="0019098D"/>
    <w:rsid w:val="001B3392"/>
    <w:rsid w:val="001C2BE7"/>
    <w:rsid w:val="001C4423"/>
    <w:rsid w:val="001D0657"/>
    <w:rsid w:val="001D4E3F"/>
    <w:rsid w:val="001D4F22"/>
    <w:rsid w:val="001E153A"/>
    <w:rsid w:val="001E52D8"/>
    <w:rsid w:val="001E6187"/>
    <w:rsid w:val="001F3AD4"/>
    <w:rsid w:val="001F7852"/>
    <w:rsid w:val="00210BCE"/>
    <w:rsid w:val="0022292A"/>
    <w:rsid w:val="00246D8C"/>
    <w:rsid w:val="0024754C"/>
    <w:rsid w:val="00250509"/>
    <w:rsid w:val="002538CD"/>
    <w:rsid w:val="00253BF8"/>
    <w:rsid w:val="002644B4"/>
    <w:rsid w:val="0027550F"/>
    <w:rsid w:val="0028014C"/>
    <w:rsid w:val="0028777D"/>
    <w:rsid w:val="00293B0E"/>
    <w:rsid w:val="002B288A"/>
    <w:rsid w:val="00336E93"/>
    <w:rsid w:val="00336EE2"/>
    <w:rsid w:val="00342FCD"/>
    <w:rsid w:val="0037729C"/>
    <w:rsid w:val="00392622"/>
    <w:rsid w:val="00394611"/>
    <w:rsid w:val="003B13B5"/>
    <w:rsid w:val="003D2760"/>
    <w:rsid w:val="003D296A"/>
    <w:rsid w:val="003D47A3"/>
    <w:rsid w:val="003E2BEA"/>
    <w:rsid w:val="003F0A35"/>
    <w:rsid w:val="004100FF"/>
    <w:rsid w:val="00421495"/>
    <w:rsid w:val="0043060C"/>
    <w:rsid w:val="00465D97"/>
    <w:rsid w:val="00466930"/>
    <w:rsid w:val="004A2F47"/>
    <w:rsid w:val="004C6608"/>
    <w:rsid w:val="004F4E5A"/>
    <w:rsid w:val="004F72A1"/>
    <w:rsid w:val="00510586"/>
    <w:rsid w:val="0052197E"/>
    <w:rsid w:val="0053744A"/>
    <w:rsid w:val="005531A1"/>
    <w:rsid w:val="00561385"/>
    <w:rsid w:val="00573575"/>
    <w:rsid w:val="005B518E"/>
    <w:rsid w:val="005F3AB7"/>
    <w:rsid w:val="006014DC"/>
    <w:rsid w:val="00624713"/>
    <w:rsid w:val="006656E0"/>
    <w:rsid w:val="00675A01"/>
    <w:rsid w:val="0068022C"/>
    <w:rsid w:val="00686A52"/>
    <w:rsid w:val="006927F5"/>
    <w:rsid w:val="007401ED"/>
    <w:rsid w:val="00742A0E"/>
    <w:rsid w:val="007646E7"/>
    <w:rsid w:val="00776BA6"/>
    <w:rsid w:val="007807D7"/>
    <w:rsid w:val="007811CC"/>
    <w:rsid w:val="007A6CD8"/>
    <w:rsid w:val="007D31BA"/>
    <w:rsid w:val="007D36D2"/>
    <w:rsid w:val="007D5178"/>
    <w:rsid w:val="007E7A25"/>
    <w:rsid w:val="007F325D"/>
    <w:rsid w:val="00805E5B"/>
    <w:rsid w:val="00820937"/>
    <w:rsid w:val="00821262"/>
    <w:rsid w:val="0082665D"/>
    <w:rsid w:val="00826B95"/>
    <w:rsid w:val="00846F21"/>
    <w:rsid w:val="008551C6"/>
    <w:rsid w:val="00875C19"/>
    <w:rsid w:val="0089146E"/>
    <w:rsid w:val="00892D9E"/>
    <w:rsid w:val="008C0E8A"/>
    <w:rsid w:val="008C4689"/>
    <w:rsid w:val="008C5909"/>
    <w:rsid w:val="008C63F6"/>
    <w:rsid w:val="008C69DA"/>
    <w:rsid w:val="008E0033"/>
    <w:rsid w:val="008F6E7D"/>
    <w:rsid w:val="00921420"/>
    <w:rsid w:val="009422E3"/>
    <w:rsid w:val="0095568C"/>
    <w:rsid w:val="0096167F"/>
    <w:rsid w:val="0097784B"/>
    <w:rsid w:val="009B78E4"/>
    <w:rsid w:val="00A114B8"/>
    <w:rsid w:val="00A17814"/>
    <w:rsid w:val="00A56B0D"/>
    <w:rsid w:val="00A74941"/>
    <w:rsid w:val="00A82E0B"/>
    <w:rsid w:val="00A90F83"/>
    <w:rsid w:val="00A96871"/>
    <w:rsid w:val="00AA76E0"/>
    <w:rsid w:val="00AF6132"/>
    <w:rsid w:val="00B04F43"/>
    <w:rsid w:val="00B177EB"/>
    <w:rsid w:val="00B37414"/>
    <w:rsid w:val="00B4601B"/>
    <w:rsid w:val="00B47F7A"/>
    <w:rsid w:val="00B824BD"/>
    <w:rsid w:val="00B83572"/>
    <w:rsid w:val="00BC75D9"/>
    <w:rsid w:val="00BD39F2"/>
    <w:rsid w:val="00BD4284"/>
    <w:rsid w:val="00BE0209"/>
    <w:rsid w:val="00BF4917"/>
    <w:rsid w:val="00BF4A04"/>
    <w:rsid w:val="00C008F2"/>
    <w:rsid w:val="00C03713"/>
    <w:rsid w:val="00C04437"/>
    <w:rsid w:val="00C07E73"/>
    <w:rsid w:val="00C12CB1"/>
    <w:rsid w:val="00C159FB"/>
    <w:rsid w:val="00C25C1D"/>
    <w:rsid w:val="00C30972"/>
    <w:rsid w:val="00C66074"/>
    <w:rsid w:val="00C74476"/>
    <w:rsid w:val="00C77588"/>
    <w:rsid w:val="00C86E3B"/>
    <w:rsid w:val="00CA0B64"/>
    <w:rsid w:val="00CA5C60"/>
    <w:rsid w:val="00CC2C46"/>
    <w:rsid w:val="00CD3235"/>
    <w:rsid w:val="00CE7BD9"/>
    <w:rsid w:val="00CF6B7F"/>
    <w:rsid w:val="00D14E92"/>
    <w:rsid w:val="00D31703"/>
    <w:rsid w:val="00D4194A"/>
    <w:rsid w:val="00D66110"/>
    <w:rsid w:val="00D754F7"/>
    <w:rsid w:val="00D84614"/>
    <w:rsid w:val="00DC32F3"/>
    <w:rsid w:val="00E15892"/>
    <w:rsid w:val="00E2591B"/>
    <w:rsid w:val="00E32B52"/>
    <w:rsid w:val="00E44938"/>
    <w:rsid w:val="00E4564E"/>
    <w:rsid w:val="00E5486F"/>
    <w:rsid w:val="00E8064B"/>
    <w:rsid w:val="00E806BB"/>
    <w:rsid w:val="00E87B0E"/>
    <w:rsid w:val="00E94835"/>
    <w:rsid w:val="00EE4E13"/>
    <w:rsid w:val="00EF3CE2"/>
    <w:rsid w:val="00EF5939"/>
    <w:rsid w:val="00EF653B"/>
    <w:rsid w:val="00F20197"/>
    <w:rsid w:val="00F25B9B"/>
    <w:rsid w:val="00F6633C"/>
    <w:rsid w:val="00F70B18"/>
    <w:rsid w:val="00F957FF"/>
    <w:rsid w:val="00F961E8"/>
    <w:rsid w:val="00FA0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B0730"/>
  <w15:chartTrackingRefBased/>
  <w15:docId w15:val="{7752C2FB-0B27-484D-8111-BA4D81F65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0716"/>
    <w:pPr>
      <w:ind w:left="720"/>
      <w:contextualSpacing/>
    </w:pPr>
  </w:style>
  <w:style w:type="table" w:styleId="Tabela-Siatka">
    <w:name w:val="Table Grid"/>
    <w:basedOn w:val="Standardowy"/>
    <w:uiPriority w:val="39"/>
    <w:rsid w:val="000827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A11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A11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A116C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Default">
    <w:name w:val="Default"/>
    <w:rsid w:val="00FA0198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val="en-GB" w:eastAsia="pl-PL"/>
    </w:rPr>
  </w:style>
  <w:style w:type="paragraph" w:styleId="Nagwek">
    <w:name w:val="header"/>
    <w:basedOn w:val="Normalny"/>
    <w:link w:val="NagwekZnak"/>
    <w:uiPriority w:val="99"/>
    <w:unhideWhenUsed/>
    <w:rsid w:val="001E5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2D8"/>
  </w:style>
  <w:style w:type="paragraph" w:styleId="Stopka">
    <w:name w:val="footer"/>
    <w:basedOn w:val="Normalny"/>
    <w:link w:val="StopkaZnak"/>
    <w:uiPriority w:val="99"/>
    <w:unhideWhenUsed/>
    <w:rsid w:val="001E5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2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1506</Words>
  <Characters>9042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 Budarina</dc:creator>
  <cp:keywords/>
  <dc:description/>
  <cp:lastModifiedBy>Olena Budarina</cp:lastModifiedBy>
  <cp:revision>41</cp:revision>
  <dcterms:created xsi:type="dcterms:W3CDTF">2022-08-22T07:32:00Z</dcterms:created>
  <dcterms:modified xsi:type="dcterms:W3CDTF">2022-08-29T06:52:00Z</dcterms:modified>
</cp:coreProperties>
</file>