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9BC76" w14:textId="194AC400" w:rsidR="008B1542" w:rsidRPr="008C1AB5" w:rsidRDefault="008B1542">
      <w:pPr>
        <w:pStyle w:val="Ttol"/>
        <w:rPr>
          <w:sz w:val="24"/>
          <w:szCs w:val="24"/>
        </w:rPr>
      </w:pPr>
      <w:r w:rsidRPr="008C1AB5">
        <w:rPr>
          <w:sz w:val="24"/>
          <w:szCs w:val="24"/>
        </w:rPr>
        <w:t>&lt;</w:t>
      </w:r>
      <w:r w:rsidRPr="00E97D2B">
        <w:rPr>
          <w:sz w:val="24"/>
          <w:szCs w:val="24"/>
          <w:highlight w:val="yellow"/>
        </w:rPr>
        <w:t>Contract title</w:t>
      </w:r>
      <w:r w:rsidRPr="008C1AB5">
        <w:rPr>
          <w:sz w:val="24"/>
          <w:szCs w:val="24"/>
        </w:rPr>
        <w:t>&gt;</w:t>
      </w:r>
      <w:r w:rsidRPr="008C1AB5">
        <w:rPr>
          <w:sz w:val="24"/>
          <w:szCs w:val="24"/>
        </w:rPr>
        <w:br/>
        <w:t>&lt;</w:t>
      </w:r>
      <w:r w:rsidRPr="00E97D2B">
        <w:rPr>
          <w:sz w:val="24"/>
          <w:szCs w:val="24"/>
          <w:highlight w:val="yellow"/>
        </w:rPr>
        <w:t>Contract reference code</w:t>
      </w:r>
      <w:r w:rsidRPr="008C1AB5">
        <w:rPr>
          <w:sz w:val="24"/>
          <w:szCs w:val="24"/>
        </w:rPr>
        <w:t>&gt;</w:t>
      </w:r>
    </w:p>
    <w:p w14:paraId="62EFDA66" w14:textId="77777777" w:rsidR="008B1542" w:rsidRPr="00F437A1" w:rsidRDefault="008B1542">
      <w:pPr>
        <w:pStyle w:val="Ttol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fr-FR"/>
        </w:rPr>
      </w:pPr>
    </w:p>
    <w:p w14:paraId="269A6B99" w14:textId="77777777"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1</w:t>
      </w:r>
      <w:r w:rsidRPr="00BD1784">
        <w:rPr>
          <w:rFonts w:ascii="Times New Roman" w:hAnsi="Times New Roman"/>
          <w:b/>
          <w:sz w:val="24"/>
          <w:szCs w:val="24"/>
        </w:rPr>
        <w:tab/>
        <w:t>CONTRACTOR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1"/>
        <w:gridCol w:w="6591"/>
      </w:tblGrid>
      <w:tr w:rsidR="008B1542" w:rsidRPr="00F437A1" w14:paraId="4595B983" w14:textId="77777777" w:rsidTr="008C1AB5">
        <w:trPr>
          <w:cantSplit/>
        </w:trPr>
        <w:tc>
          <w:tcPr>
            <w:tcW w:w="2481" w:type="dxa"/>
            <w:tcBorders>
              <w:top w:val="nil"/>
              <w:left w:val="nil"/>
            </w:tcBorders>
            <w:vAlign w:val="center"/>
          </w:tcPr>
          <w:p w14:paraId="0D1E9FAE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91" w:type="dxa"/>
            <w:shd w:val="pct5" w:color="auto" w:fill="FFFFFF"/>
            <w:vAlign w:val="center"/>
          </w:tcPr>
          <w:p w14:paraId="6AE09A8B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Name(s) of firm(s)</w:t>
            </w:r>
          </w:p>
        </w:tc>
      </w:tr>
      <w:tr w:rsidR="008B1542" w:rsidRPr="00F437A1" w14:paraId="08AE3B4E" w14:textId="77777777" w:rsidTr="008C1AB5">
        <w:trPr>
          <w:cantSplit/>
        </w:trPr>
        <w:tc>
          <w:tcPr>
            <w:tcW w:w="2481" w:type="dxa"/>
            <w:vAlign w:val="center"/>
          </w:tcPr>
          <w:p w14:paraId="1BFAA98A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Leader*</w:t>
            </w:r>
          </w:p>
        </w:tc>
        <w:tc>
          <w:tcPr>
            <w:tcW w:w="6591" w:type="dxa"/>
            <w:vAlign w:val="center"/>
          </w:tcPr>
          <w:p w14:paraId="7A46C987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B1542" w:rsidRPr="00F437A1" w14:paraId="204C7157" w14:textId="77777777" w:rsidTr="008C1AB5">
        <w:trPr>
          <w:cantSplit/>
        </w:trPr>
        <w:tc>
          <w:tcPr>
            <w:tcW w:w="2481" w:type="dxa"/>
            <w:vAlign w:val="center"/>
          </w:tcPr>
          <w:p w14:paraId="1F25CB2C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Partner 2*</w:t>
            </w:r>
          </w:p>
        </w:tc>
        <w:tc>
          <w:tcPr>
            <w:tcW w:w="6591" w:type="dxa"/>
            <w:vAlign w:val="center"/>
          </w:tcPr>
          <w:p w14:paraId="07F0146E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B1542" w:rsidRPr="00F437A1" w14:paraId="3AD2371C" w14:textId="77777777" w:rsidTr="008C1AB5">
        <w:trPr>
          <w:cantSplit/>
        </w:trPr>
        <w:tc>
          <w:tcPr>
            <w:tcW w:w="2481" w:type="dxa"/>
            <w:vAlign w:val="center"/>
          </w:tcPr>
          <w:p w14:paraId="2FA4E4FB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Etc … *</w:t>
            </w:r>
          </w:p>
        </w:tc>
        <w:tc>
          <w:tcPr>
            <w:tcW w:w="6591" w:type="dxa"/>
            <w:vAlign w:val="center"/>
          </w:tcPr>
          <w:p w14:paraId="63F14ADF" w14:textId="77777777"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2D990ECE" w14:textId="77777777" w:rsidR="00B55960" w:rsidRDefault="008B1542" w:rsidP="0098219A">
      <w:pPr>
        <w:spacing w:before="120" w:after="120"/>
        <w:ind w:left="284" w:right="707" w:hanging="284"/>
        <w:jc w:val="both"/>
        <w:rPr>
          <w:rFonts w:ascii="Times New Roman" w:hAnsi="Times New Roman"/>
        </w:rPr>
      </w:pPr>
      <w:r w:rsidRPr="00F437A1">
        <w:rPr>
          <w:rFonts w:ascii="Times New Roman" w:hAnsi="Times New Roman"/>
          <w:sz w:val="22"/>
          <w:szCs w:val="22"/>
        </w:rPr>
        <w:t>*</w:t>
      </w:r>
      <w:r w:rsidR="00CE4B07">
        <w:rPr>
          <w:rFonts w:ascii="Times New Roman" w:hAnsi="Times New Roman"/>
          <w:sz w:val="22"/>
          <w:szCs w:val="22"/>
        </w:rPr>
        <w:tab/>
      </w:r>
      <w:r w:rsidRPr="0098219A">
        <w:rPr>
          <w:rFonts w:ascii="Times New Roman" w:hAnsi="Times New Roman"/>
        </w:rPr>
        <w:t>add / delete additional lines for partners as appropriate.</w:t>
      </w:r>
      <w:r w:rsidR="00BD1784" w:rsidRPr="0098219A">
        <w:rPr>
          <w:rFonts w:ascii="Times New Roman" w:hAnsi="Times New Roman"/>
        </w:rPr>
        <w:t xml:space="preserve"> </w:t>
      </w:r>
      <w:r w:rsidRPr="0098219A">
        <w:rPr>
          <w:rFonts w:ascii="Times New Roman" w:hAnsi="Times New Roman"/>
          <w:b/>
        </w:rPr>
        <w:t>Note that a sub-contractor is not considered to be a partner for the purposes of this assessment form</w:t>
      </w:r>
      <w:r w:rsidRPr="0098219A">
        <w:rPr>
          <w:rFonts w:ascii="Times New Roman" w:hAnsi="Times New Roman"/>
        </w:rPr>
        <w:t>.</w:t>
      </w:r>
      <w:r w:rsidR="00BD1784" w:rsidRPr="0098219A">
        <w:rPr>
          <w:rFonts w:ascii="Times New Roman" w:hAnsi="Times New Roman"/>
        </w:rPr>
        <w:t xml:space="preserve"> </w:t>
      </w:r>
      <w:r w:rsidRPr="0098219A">
        <w:rPr>
          <w:rFonts w:ascii="Times New Roman" w:hAnsi="Times New Roman"/>
        </w:rPr>
        <w:t xml:space="preserve">If this assessment is being completed for an individual contractor, the name of the contractor should be entered as </w:t>
      </w:r>
      <w:r w:rsidR="00003269">
        <w:rPr>
          <w:rFonts w:ascii="Times New Roman" w:hAnsi="Times New Roman"/>
        </w:rPr>
        <w:t>‘</w:t>
      </w:r>
      <w:r w:rsidR="00003269">
        <w:rPr>
          <w:rFonts w:ascii="Times New Roman" w:hAnsi="Times New Roman"/>
          <w:b/>
        </w:rPr>
        <w:t>l</w:t>
      </w:r>
      <w:r w:rsidRPr="0098219A">
        <w:rPr>
          <w:rFonts w:ascii="Times New Roman" w:hAnsi="Times New Roman"/>
          <w:b/>
        </w:rPr>
        <w:t>eader</w:t>
      </w:r>
      <w:r w:rsidR="00003269">
        <w:rPr>
          <w:rFonts w:ascii="Times New Roman" w:hAnsi="Times New Roman"/>
          <w:b/>
        </w:rPr>
        <w:t>’</w:t>
      </w:r>
      <w:r w:rsidRPr="0098219A">
        <w:rPr>
          <w:rFonts w:ascii="Times New Roman" w:hAnsi="Times New Roman"/>
        </w:rPr>
        <w:t xml:space="preserve"> (and all other lines should be deleted)</w:t>
      </w:r>
      <w:r w:rsidR="008C1AB5" w:rsidRPr="0098219A">
        <w:rPr>
          <w:rFonts w:ascii="Times New Roman" w:hAnsi="Times New Roman"/>
        </w:rPr>
        <w:t>.</w:t>
      </w:r>
      <w:r w:rsidR="00B1097F" w:rsidRPr="0098219A">
        <w:rPr>
          <w:rFonts w:ascii="Times New Roman" w:hAnsi="Times New Roman"/>
        </w:rPr>
        <w:t xml:space="preserve"> </w:t>
      </w:r>
    </w:p>
    <w:p w14:paraId="0DC656B5" w14:textId="77777777"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2</w:t>
      </w:r>
      <w:r w:rsidRPr="00BD1784">
        <w:rPr>
          <w:rFonts w:ascii="Times New Roman" w:hAnsi="Times New Roman"/>
          <w:b/>
          <w:sz w:val="24"/>
          <w:szCs w:val="24"/>
        </w:rPr>
        <w:tab/>
        <w:t>PERFORMANCE PERIOD OF CONTRACT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567"/>
        <w:gridCol w:w="3431"/>
      </w:tblGrid>
      <w:tr w:rsidR="008B1542" w:rsidRPr="00F437A1" w14:paraId="54B0A3F5" w14:textId="77777777" w:rsidTr="00DF04FE">
        <w:tc>
          <w:tcPr>
            <w:tcW w:w="1276" w:type="dxa"/>
            <w:shd w:val="pct10" w:color="auto" w:fill="FFFFFF"/>
          </w:tcPr>
          <w:p w14:paraId="0CF92457" w14:textId="77777777"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2977" w:type="dxa"/>
          </w:tcPr>
          <w:p w14:paraId="4CF3D520" w14:textId="77777777"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97D2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  <w:tc>
          <w:tcPr>
            <w:tcW w:w="567" w:type="dxa"/>
            <w:shd w:val="pct10" w:color="auto" w:fill="FFFFFF"/>
          </w:tcPr>
          <w:p w14:paraId="41441D51" w14:textId="77777777"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3431" w:type="dxa"/>
          </w:tcPr>
          <w:p w14:paraId="6D258D75" w14:textId="77777777"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97D2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</w:tr>
    </w:tbl>
    <w:p w14:paraId="178EE1EC" w14:textId="77777777"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3</w:t>
      </w:r>
      <w:r w:rsidRPr="00BD1784">
        <w:rPr>
          <w:rFonts w:ascii="Times New Roman" w:hAnsi="Times New Roman"/>
          <w:b/>
          <w:sz w:val="24"/>
          <w:szCs w:val="24"/>
        </w:rPr>
        <w:tab/>
        <w:t>PERFORMANCE RATING OF CONTRACTOR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3402"/>
      </w:tblGrid>
      <w:tr w:rsidR="008B1542" w:rsidRPr="00F437A1" w14:paraId="77F22273" w14:textId="77777777" w:rsidTr="008C1AB5">
        <w:tc>
          <w:tcPr>
            <w:tcW w:w="3828" w:type="dxa"/>
            <w:shd w:val="pct10" w:color="auto" w:fill="FFFFFF"/>
            <w:vAlign w:val="center"/>
          </w:tcPr>
          <w:p w14:paraId="5F7DCE22" w14:textId="5820D92A" w:rsidR="008B1542" w:rsidRPr="00F437A1" w:rsidRDefault="00B0582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0A531F1" wp14:editId="4626C358">
                      <wp:simplePos x="0" y="0"/>
                      <wp:positionH relativeFrom="column">
                        <wp:posOffset>5222875</wp:posOffset>
                      </wp:positionH>
                      <wp:positionV relativeFrom="paragraph">
                        <wp:posOffset>33655</wp:posOffset>
                      </wp:positionV>
                      <wp:extent cx="1371600" cy="1188720"/>
                      <wp:effectExtent l="0" t="0" r="0" b="0"/>
                      <wp:wrapNone/>
                      <wp:docPr id="3951310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249" w:type="dxa"/>
                                    <w:tblBorders>
                                      <w:top w:val="double" w:sz="4" w:space="0" w:color="auto"/>
                                      <w:left w:val="double" w:sz="4" w:space="0" w:color="auto"/>
                                      <w:bottom w:val="double" w:sz="4" w:space="0" w:color="auto"/>
                                      <w:right w:val="doub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5"/>
                                    <w:gridCol w:w="1559"/>
                                  </w:tblGrid>
                                  <w:tr w:rsidR="008B1542" w14:paraId="0EDAD522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1844" w:type="dxa"/>
                                        <w:gridSpan w:val="2"/>
                                        <w:shd w:val="clear" w:color="auto" w:fill="00FF00"/>
                                      </w:tcPr>
                                      <w:p w14:paraId="5B20A806" w14:textId="77777777" w:rsidR="008B1542" w:rsidRDefault="008B1542">
                                        <w:pPr>
                                          <w:keepNext/>
                                          <w:spacing w:before="120" w:after="12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Rating scheme</w:t>
                                        </w:r>
                                      </w:p>
                                    </w:tc>
                                  </w:tr>
                                  <w:tr w:rsidR="008B1542" w14:paraId="6600DF2E" w14:textId="77777777">
                                    <w:tc>
                                      <w:tcPr>
                                        <w:tcW w:w="285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7C2F42DA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59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3C24ACAB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Excellent</w:t>
                                        </w:r>
                                      </w:p>
                                    </w:tc>
                                  </w:tr>
                                  <w:tr w:rsidR="008B1542" w14:paraId="6B7CFBC3" w14:textId="77777777">
                                    <w:tc>
                                      <w:tcPr>
                                        <w:tcW w:w="285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4A7ED75B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59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7F188A42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Good</w:t>
                                        </w:r>
                                      </w:p>
                                    </w:tc>
                                  </w:tr>
                                  <w:tr w:rsidR="008B1542" w14:paraId="11EF9E30" w14:textId="77777777">
                                    <w:tc>
                                      <w:tcPr>
                                        <w:tcW w:w="285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34D3565C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59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2AA4DE44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Average</w:t>
                                        </w:r>
                                      </w:p>
                                    </w:tc>
                                  </w:tr>
                                  <w:tr w:rsidR="008B1542" w14:paraId="505084A3" w14:textId="77777777">
                                    <w:tc>
                                      <w:tcPr>
                                        <w:tcW w:w="285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309455DB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59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45AE71CC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Below average</w:t>
                                        </w:r>
                                      </w:p>
                                    </w:tc>
                                  </w:tr>
                                  <w:tr w:rsidR="008B1542" w14:paraId="5D074FFA" w14:textId="77777777">
                                    <w:tc>
                                      <w:tcPr>
                                        <w:tcW w:w="285" w:type="dxa"/>
                                        <w:tcBorders>
                                          <w:top w:val="nil"/>
                                          <w:bottom w:val="double" w:sz="4" w:space="0" w:color="auto"/>
                                        </w:tcBorders>
                                        <w:shd w:val="clear" w:color="auto" w:fill="FF0000"/>
                                      </w:tcPr>
                                      <w:p w14:paraId="3BFD3FC6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59" w:type="dxa"/>
                                        <w:tcBorders>
                                          <w:top w:val="nil"/>
                                          <w:bottom w:val="double" w:sz="4" w:space="0" w:color="auto"/>
                                        </w:tcBorders>
                                        <w:shd w:val="clear" w:color="auto" w:fill="FFFF00"/>
                                      </w:tcPr>
                                      <w:p w14:paraId="7D84719B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Unsatisfactory</w:t>
                                        </w:r>
                                      </w:p>
                                    </w:tc>
                                  </w:tr>
                                </w:tbl>
                                <w:p w14:paraId="7C940FA5" w14:textId="77777777" w:rsidR="008B1542" w:rsidRDefault="008B15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A531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1.25pt;margin-top:2.65pt;width:108pt;height:9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" o:allowincell="f" stroked="f">
                      <v:fill opacity="32896f"/>
                      <v:textbox>
                        <w:txbxContent>
                          <w:tbl>
                            <w:tblPr>
                              <w:tblW w:w="0" w:type="auto"/>
                              <w:tblInd w:w="249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5"/>
                              <w:gridCol w:w="1559"/>
                            </w:tblGrid>
                            <w:tr w:rsidR="008B1542" w14:paraId="0EDAD522" w14:textId="77777777">
                              <w:trPr>
                                <w:cantSplit/>
                              </w:trPr>
                              <w:tc>
                                <w:tcPr>
                                  <w:tcW w:w="1844" w:type="dxa"/>
                                  <w:gridSpan w:val="2"/>
                                  <w:shd w:val="clear" w:color="auto" w:fill="00FF00"/>
                                </w:tcPr>
                                <w:p w14:paraId="5B20A806" w14:textId="77777777" w:rsidR="008B1542" w:rsidRDefault="008B1542">
                                  <w:pPr>
                                    <w:keepNext/>
                                    <w:spacing w:before="120" w:after="12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Rating scheme</w:t>
                                  </w:r>
                                </w:p>
                              </w:tc>
                            </w:tr>
                            <w:tr w:rsidR="008B1542" w14:paraId="6600DF2E" w14:textId="77777777"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7C2F42DA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3C24ACAB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Excellent</w:t>
                                  </w:r>
                                </w:p>
                              </w:tc>
                            </w:tr>
                            <w:tr w:rsidR="008B1542" w14:paraId="6B7CFBC3" w14:textId="77777777"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4A7ED75B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7F188A42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Good</w:t>
                                  </w:r>
                                </w:p>
                              </w:tc>
                            </w:tr>
                            <w:tr w:rsidR="008B1542" w14:paraId="11EF9E30" w14:textId="77777777"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34D3565C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2AA4DE44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Average</w:t>
                                  </w:r>
                                </w:p>
                              </w:tc>
                            </w:tr>
                            <w:tr w:rsidR="008B1542" w14:paraId="505084A3" w14:textId="77777777"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309455DB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45AE71CC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Below average</w:t>
                                  </w:r>
                                </w:p>
                              </w:tc>
                            </w:tr>
                            <w:tr w:rsidR="008B1542" w14:paraId="5D074FFA" w14:textId="77777777"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bottom w:val="double" w:sz="4" w:space="0" w:color="auto"/>
                                  </w:tcBorders>
                                  <w:shd w:val="clear" w:color="auto" w:fill="FF0000"/>
                                </w:tcPr>
                                <w:p w14:paraId="3BFD3FC6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bottom w:val="double" w:sz="4" w:space="0" w:color="auto"/>
                                  </w:tcBorders>
                                  <w:shd w:val="clear" w:color="auto" w:fill="FFFF00"/>
                                </w:tcPr>
                                <w:p w14:paraId="7D84719B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Unsatisfactory</w:t>
                                  </w:r>
                                </w:p>
                              </w:tc>
                            </w:tr>
                          </w:tbl>
                          <w:p w14:paraId="7C940FA5" w14:textId="77777777" w:rsidR="008B1542" w:rsidRDefault="008B1542"/>
                        </w:txbxContent>
                      </v:textbox>
                    </v:shape>
                  </w:pict>
                </mc:Fallback>
              </mc:AlternateContent>
            </w:r>
            <w:r w:rsidR="008B1542" w:rsidRPr="00F437A1">
              <w:rPr>
                <w:rFonts w:ascii="Times New Roman" w:hAnsi="Times New Roman"/>
                <w:b/>
                <w:sz w:val="22"/>
                <w:szCs w:val="22"/>
              </w:rPr>
              <w:t>Factor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859DF6A" w14:textId="77777777"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Rating</w:t>
            </w:r>
          </w:p>
        </w:tc>
        <w:tc>
          <w:tcPr>
            <w:tcW w:w="3402" w:type="dxa"/>
            <w:shd w:val="pct10" w:color="auto" w:fill="FFFFFF"/>
            <w:vAlign w:val="center"/>
          </w:tcPr>
          <w:p w14:paraId="2ADCE962" w14:textId="77777777"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Comments (if rating is not 3)</w:t>
            </w:r>
          </w:p>
        </w:tc>
      </w:tr>
      <w:tr w:rsidR="008B1542" w:rsidRPr="00F437A1" w14:paraId="5461E8B1" w14:textId="77777777" w:rsidTr="008C1AB5">
        <w:tc>
          <w:tcPr>
            <w:tcW w:w="3828" w:type="dxa"/>
            <w:vAlign w:val="center"/>
          </w:tcPr>
          <w:p w14:paraId="1F208B6B" w14:textId="77777777" w:rsidR="008B1542" w:rsidRPr="00F437A1" w:rsidRDefault="008B1542" w:rsidP="00FA2EB1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Achievement of contract objectives</w:t>
            </w:r>
            <w:r w:rsidR="008C1A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 xml:space="preserve">(as specified in the </w:t>
            </w:r>
            <w:r w:rsidR="00003269">
              <w:rPr>
                <w:rFonts w:ascii="Times New Roman" w:hAnsi="Times New Roman"/>
                <w:sz w:val="22"/>
                <w:szCs w:val="22"/>
              </w:rPr>
              <w:t>t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 xml:space="preserve">erms of </w:t>
            </w:r>
            <w:r w:rsidR="00003269">
              <w:rPr>
                <w:rFonts w:ascii="Times New Roman" w:hAnsi="Times New Roman"/>
                <w:sz w:val="22"/>
                <w:szCs w:val="22"/>
              </w:rPr>
              <w:t>r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>eference)</w:t>
            </w:r>
          </w:p>
        </w:tc>
        <w:tc>
          <w:tcPr>
            <w:tcW w:w="992" w:type="dxa"/>
            <w:vAlign w:val="center"/>
          </w:tcPr>
          <w:p w14:paraId="3E91423E" w14:textId="77777777"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5A70B1B" w14:textId="77777777"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14:paraId="44EC324C" w14:textId="77777777" w:rsidTr="008C1AB5">
        <w:tc>
          <w:tcPr>
            <w:tcW w:w="3828" w:type="dxa"/>
            <w:vAlign w:val="center"/>
          </w:tcPr>
          <w:p w14:paraId="4B28BEFE" w14:textId="77777777"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Ability to meet deadlines</w:t>
            </w:r>
          </w:p>
        </w:tc>
        <w:tc>
          <w:tcPr>
            <w:tcW w:w="992" w:type="dxa"/>
            <w:vAlign w:val="center"/>
          </w:tcPr>
          <w:p w14:paraId="7533F74D" w14:textId="77777777"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5A34DCA" w14:textId="77777777"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14:paraId="6117C8A4" w14:textId="77777777" w:rsidTr="008C1AB5">
        <w:tc>
          <w:tcPr>
            <w:tcW w:w="3828" w:type="dxa"/>
            <w:vAlign w:val="center"/>
          </w:tcPr>
          <w:p w14:paraId="34526760" w14:textId="77777777"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Quality of service</w:t>
            </w:r>
          </w:p>
        </w:tc>
        <w:tc>
          <w:tcPr>
            <w:tcW w:w="992" w:type="dxa"/>
            <w:vAlign w:val="center"/>
          </w:tcPr>
          <w:p w14:paraId="58549894" w14:textId="77777777"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06E4347" w14:textId="77777777"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32515D1" w14:textId="0FA09123" w:rsidR="00814CCD" w:rsidRDefault="00814CCD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</w:p>
    <w:p w14:paraId="1DEC9BAC" w14:textId="77777777" w:rsidR="00814CCD" w:rsidRDefault="00814CC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8793137" w14:textId="1D9F4BA1"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lastRenderedPageBreak/>
        <w:t>4</w:t>
      </w:r>
      <w:r w:rsidRPr="00BD1784">
        <w:rPr>
          <w:rFonts w:ascii="Times New Roman" w:hAnsi="Times New Roman"/>
          <w:b/>
          <w:sz w:val="24"/>
          <w:szCs w:val="24"/>
        </w:rPr>
        <w:tab/>
        <w:t>PERFORMANCE RATING OF KEY EXPERTS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675"/>
        <w:gridCol w:w="601"/>
        <w:gridCol w:w="709"/>
        <w:gridCol w:w="425"/>
        <w:gridCol w:w="709"/>
        <w:gridCol w:w="850"/>
        <w:gridCol w:w="709"/>
      </w:tblGrid>
      <w:tr w:rsidR="008B1542" w:rsidRPr="00F437A1" w14:paraId="3A6027D1" w14:textId="77777777" w:rsidTr="003851ED">
        <w:trPr>
          <w:cantSplit/>
          <w:trHeight w:val="1715"/>
          <w:tblHeader/>
        </w:trPr>
        <w:tc>
          <w:tcPr>
            <w:tcW w:w="2835" w:type="dxa"/>
            <w:tcBorders>
              <w:top w:val="nil"/>
              <w:left w:val="nil"/>
            </w:tcBorders>
            <w:vAlign w:val="bottom"/>
          </w:tcPr>
          <w:p w14:paraId="0C61EB91" w14:textId="7BCE3FF1" w:rsidR="008B1542" w:rsidRPr="00F437A1" w:rsidRDefault="00B0582F" w:rsidP="003851ED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C79C4FD" wp14:editId="168B5F28">
                      <wp:simplePos x="0" y="0"/>
                      <wp:positionH relativeFrom="column">
                        <wp:posOffset>5388610</wp:posOffset>
                      </wp:positionH>
                      <wp:positionV relativeFrom="paragraph">
                        <wp:posOffset>412750</wp:posOffset>
                      </wp:positionV>
                      <wp:extent cx="1485900" cy="1249680"/>
                      <wp:effectExtent l="0" t="0" r="0" b="0"/>
                      <wp:wrapNone/>
                      <wp:docPr id="77656199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249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double" w:sz="4" w:space="0" w:color="auto"/>
                                      <w:left w:val="double" w:sz="4" w:space="0" w:color="auto"/>
                                      <w:bottom w:val="double" w:sz="4" w:space="0" w:color="auto"/>
                                      <w:right w:val="doub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392"/>
                                    <w:gridCol w:w="1594"/>
                                  </w:tblGrid>
                                  <w:tr w:rsidR="008B1542" w14:paraId="67F03615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1986" w:type="dxa"/>
                                        <w:gridSpan w:val="2"/>
                                        <w:shd w:val="clear" w:color="auto" w:fill="00FF00"/>
                                      </w:tcPr>
                                      <w:p w14:paraId="60D86038" w14:textId="77777777" w:rsidR="008B1542" w:rsidRDefault="008B1542">
                                        <w:pPr>
                                          <w:keepNext/>
                                          <w:spacing w:before="120" w:after="120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Rating scheme</w:t>
                                        </w:r>
                                      </w:p>
                                    </w:tc>
                                  </w:tr>
                                  <w:tr w:rsidR="008B1542" w14:paraId="26477B34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0557B97F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1173E5E7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Excellent</w:t>
                                        </w:r>
                                      </w:p>
                                    </w:tc>
                                  </w:tr>
                                  <w:tr w:rsidR="008B1542" w14:paraId="6C129C1B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1F4E3AC8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1731C9AC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Good</w:t>
                                        </w:r>
                                      </w:p>
                                    </w:tc>
                                  </w:tr>
                                  <w:tr w:rsidR="008B1542" w14:paraId="1574A528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20FBA2BC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709EC190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Average</w:t>
                                        </w:r>
                                      </w:p>
                                    </w:tc>
                                  </w:tr>
                                  <w:tr w:rsidR="008B1542" w14:paraId="284CF581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0000"/>
                                      </w:tcPr>
                                      <w:p w14:paraId="36F09C1D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FFFF00"/>
                                      </w:tcPr>
                                      <w:p w14:paraId="47A1E14C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Below average</w:t>
                                        </w:r>
                                      </w:p>
                                    </w:tc>
                                  </w:tr>
                                  <w:tr w:rsidR="008B1542" w14:paraId="3A744A77" w14:textId="77777777">
                                    <w:tc>
                                      <w:tcPr>
                                        <w:tcW w:w="392" w:type="dxa"/>
                                        <w:tcBorders>
                                          <w:top w:val="nil"/>
                                          <w:bottom w:val="double" w:sz="4" w:space="0" w:color="auto"/>
                                        </w:tcBorders>
                                        <w:shd w:val="clear" w:color="auto" w:fill="FF0000"/>
                                      </w:tcPr>
                                      <w:p w14:paraId="2B7327FC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  <w:rPr>
                                            <w:b/>
                                            <w:color w:val="FFFFFF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FFFF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94" w:type="dxa"/>
                                        <w:tcBorders>
                                          <w:top w:val="nil"/>
                                          <w:bottom w:val="double" w:sz="4" w:space="0" w:color="auto"/>
                                        </w:tcBorders>
                                        <w:shd w:val="clear" w:color="auto" w:fill="FFFF00"/>
                                      </w:tcPr>
                                      <w:p w14:paraId="7BD1CB61" w14:textId="77777777" w:rsidR="008B1542" w:rsidRDefault="008B1542">
                                        <w:pPr>
                                          <w:keepNext/>
                                          <w:spacing w:after="0"/>
                                        </w:pPr>
                                        <w:r>
                                          <w:t>Unsatisfactory</w:t>
                                        </w:r>
                                      </w:p>
                                    </w:tc>
                                  </w:tr>
                                </w:tbl>
                                <w:p w14:paraId="1A598562" w14:textId="77777777" w:rsidR="008B1542" w:rsidRDefault="008B15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9C4FD" id="Text Box 5" o:spid="_x0000_s1027" type="#_x0000_t202" style="position:absolute;left:0;text-align:left;margin-left:424.3pt;margin-top:32.5pt;width:117pt;height:9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" o:allowincell="f" stroked="f">
                      <v:fill opacity="32896f"/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2"/>
                              <w:gridCol w:w="1594"/>
                            </w:tblGrid>
                            <w:tr w:rsidR="008B1542" w14:paraId="67F03615" w14:textId="77777777">
                              <w:trPr>
                                <w:cantSplit/>
                              </w:trPr>
                              <w:tc>
                                <w:tcPr>
                                  <w:tcW w:w="1986" w:type="dxa"/>
                                  <w:gridSpan w:val="2"/>
                                  <w:shd w:val="clear" w:color="auto" w:fill="00FF00"/>
                                </w:tcPr>
                                <w:p w14:paraId="60D86038" w14:textId="77777777" w:rsidR="008B1542" w:rsidRDefault="008B1542">
                                  <w:pPr>
                                    <w:keepNext/>
                                    <w:spacing w:before="120" w:after="12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Rating scheme</w:t>
                                  </w:r>
                                </w:p>
                              </w:tc>
                            </w:tr>
                            <w:tr w:rsidR="008B1542" w14:paraId="26477B34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0557B97F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1173E5E7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Excellent</w:t>
                                  </w:r>
                                </w:p>
                              </w:tc>
                            </w:tr>
                            <w:tr w:rsidR="008B1542" w14:paraId="6C129C1B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1F4E3AC8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1731C9AC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Good</w:t>
                                  </w:r>
                                </w:p>
                              </w:tc>
                            </w:tr>
                            <w:tr w:rsidR="008B1542" w14:paraId="1574A528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20FBA2BC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709EC190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Average</w:t>
                                  </w:r>
                                </w:p>
                              </w:tc>
                            </w:tr>
                            <w:tr w:rsidR="008B1542" w14:paraId="284CF581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0000"/>
                                </w:tcPr>
                                <w:p w14:paraId="36F09C1D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FFF00"/>
                                </w:tcPr>
                                <w:p w14:paraId="47A1E14C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Below average</w:t>
                                  </w:r>
                                </w:p>
                              </w:tc>
                            </w:tr>
                            <w:tr w:rsidR="008B1542" w14:paraId="3A744A77" w14:textId="77777777">
                              <w:tc>
                                <w:tcPr>
                                  <w:tcW w:w="392" w:type="dxa"/>
                                  <w:tcBorders>
                                    <w:top w:val="nil"/>
                                    <w:bottom w:val="double" w:sz="4" w:space="0" w:color="auto"/>
                                  </w:tcBorders>
                                  <w:shd w:val="clear" w:color="auto" w:fill="FF0000"/>
                                </w:tcPr>
                                <w:p w14:paraId="2B7327FC" w14:textId="77777777" w:rsidR="008B1542" w:rsidRDefault="008B1542">
                                  <w:pPr>
                                    <w:keepNext/>
                                    <w:spacing w:after="0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bottom w:val="double" w:sz="4" w:space="0" w:color="auto"/>
                                  </w:tcBorders>
                                  <w:shd w:val="clear" w:color="auto" w:fill="FFFF00"/>
                                </w:tcPr>
                                <w:p w14:paraId="7BD1CB61" w14:textId="77777777" w:rsidR="008B1542" w:rsidRDefault="008B1542">
                                  <w:pPr>
                                    <w:keepNext/>
                                    <w:spacing w:after="0"/>
                                  </w:pPr>
                                  <w:r>
                                    <w:t>Unsatisfactory</w:t>
                                  </w:r>
                                </w:p>
                              </w:tc>
                            </w:tr>
                          </w:tbl>
                          <w:p w14:paraId="1A598562" w14:textId="77777777" w:rsidR="008B1542" w:rsidRDefault="008B1542"/>
                        </w:txbxContent>
                      </v:textbox>
                    </v:shape>
                  </w:pict>
                </mc:Fallback>
              </mc:AlternateContent>
            </w:r>
            <w:r w:rsidR="008B1542" w:rsidRPr="00F437A1">
              <w:rPr>
                <w:rFonts w:ascii="Times New Roman" w:hAnsi="Times New Roman"/>
                <w:sz w:val="22"/>
                <w:szCs w:val="22"/>
              </w:rPr>
              <w:t>Name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14:paraId="2396D253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Client relations</w:t>
            </w:r>
          </w:p>
        </w:tc>
        <w:tc>
          <w:tcPr>
            <w:tcW w:w="675" w:type="dxa"/>
            <w:shd w:val="pct10" w:color="auto" w:fill="FFFFFF"/>
            <w:textDirection w:val="btLr"/>
            <w:vAlign w:val="center"/>
          </w:tcPr>
          <w:p w14:paraId="6C0F79EA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Written communication</w:t>
            </w:r>
          </w:p>
        </w:tc>
        <w:tc>
          <w:tcPr>
            <w:tcW w:w="601" w:type="dxa"/>
            <w:shd w:val="pct10" w:color="auto" w:fill="FFFFFF"/>
            <w:textDirection w:val="btLr"/>
            <w:vAlign w:val="center"/>
          </w:tcPr>
          <w:p w14:paraId="28C4F5F4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Verbal communication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14:paraId="271C5381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Drive &amp; determination</w:t>
            </w:r>
          </w:p>
        </w:tc>
        <w:tc>
          <w:tcPr>
            <w:tcW w:w="425" w:type="dxa"/>
            <w:shd w:val="pct10" w:color="auto" w:fill="FFFFFF"/>
            <w:textDirection w:val="btLr"/>
            <w:vAlign w:val="center"/>
          </w:tcPr>
          <w:p w14:paraId="04BC48BE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Job management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14:paraId="463F6270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Personal effectiveness</w:t>
            </w:r>
          </w:p>
        </w:tc>
        <w:tc>
          <w:tcPr>
            <w:tcW w:w="850" w:type="dxa"/>
            <w:shd w:val="pct10" w:color="auto" w:fill="FFFFFF"/>
            <w:textDirection w:val="btLr"/>
            <w:vAlign w:val="center"/>
          </w:tcPr>
          <w:p w14:paraId="08B02C1F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Technical competence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14:paraId="69995509" w14:textId="77777777"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Overall</w:t>
            </w:r>
          </w:p>
        </w:tc>
      </w:tr>
      <w:tr w:rsidR="008B1542" w:rsidRPr="00F437A1" w14:paraId="43C65C2C" w14:textId="77777777">
        <w:trPr>
          <w:cantSplit/>
        </w:trPr>
        <w:tc>
          <w:tcPr>
            <w:tcW w:w="2835" w:type="dxa"/>
          </w:tcPr>
          <w:p w14:paraId="15E445D5" w14:textId="77777777"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7157CC1A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03DE579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1993FAD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F2CBF32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1283D55" w14:textId="77777777" w:rsidR="008B1542" w:rsidRDefault="008B1542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EE31855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AB8FFD5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35B9896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FA34963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B7012F4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C1BF621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970AC7C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B1C06C1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B05C31F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ECE749A" w14:textId="77777777" w:rsid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2AF91A5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732E6C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14:paraId="01C8CA04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14:paraId="0EFABAC5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3DBDDB4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4D50D78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728E95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D4C9BD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B4C28CF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14:paraId="6FB12683" w14:textId="77777777">
        <w:trPr>
          <w:cantSplit/>
        </w:trPr>
        <w:tc>
          <w:tcPr>
            <w:tcW w:w="2835" w:type="dxa"/>
          </w:tcPr>
          <w:p w14:paraId="2BCAEF0F" w14:textId="77777777"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341DB95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091A165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DE9775B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66F805C" w14:textId="77777777" w:rsidR="008B1542" w:rsidRDefault="008B1542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9B933CA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B697EDE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FA3E4E9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493CA3C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1D513DA" w14:textId="77777777" w:rsid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094CBD4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75C61D3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14:paraId="3E21C560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14:paraId="309DD908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29BC3A0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CACA20D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D186CB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22CEAD1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039424C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14:paraId="3371F441" w14:textId="77777777">
        <w:trPr>
          <w:cantSplit/>
        </w:trPr>
        <w:tc>
          <w:tcPr>
            <w:tcW w:w="2835" w:type="dxa"/>
          </w:tcPr>
          <w:p w14:paraId="7A1F65AC" w14:textId="77777777"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18C81E1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65F5B19" w14:textId="77777777"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3369710" w14:textId="77777777" w:rsidR="000E504D" w:rsidRDefault="000E504D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2ADC5F8" w14:textId="77777777" w:rsidR="008B1542" w:rsidRDefault="008B1542" w:rsidP="000E504D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04E1781" w14:textId="77777777" w:rsidR="00B61D76" w:rsidRPr="00B61D76" w:rsidRDefault="00B61D76" w:rsidP="00B61D7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EE88FC5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14:paraId="1AE06597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14:paraId="2DA61059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6CDEC8A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4F84B8A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476CC11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C7F8756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77BBF1" w14:textId="77777777"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5B42413" w14:textId="77777777" w:rsidR="008B1542" w:rsidRPr="00BD1784" w:rsidRDefault="008B1542" w:rsidP="002B0340">
      <w:pPr>
        <w:keepNext/>
        <w:keepLines/>
        <w:spacing w:before="240" w:after="120"/>
        <w:ind w:left="425" w:hanging="425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5</w:t>
      </w:r>
      <w:r w:rsidRPr="00BD1784">
        <w:rPr>
          <w:rFonts w:ascii="Times New Roman" w:hAnsi="Times New Roman"/>
          <w:b/>
          <w:sz w:val="24"/>
          <w:szCs w:val="24"/>
        </w:rPr>
        <w:tab/>
        <w:t>PROJECT MANAGER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804"/>
      </w:tblGrid>
      <w:tr w:rsidR="008B1542" w:rsidRPr="00F437A1" w14:paraId="1CBF459B" w14:textId="77777777" w:rsidTr="003851ED">
        <w:tc>
          <w:tcPr>
            <w:tcW w:w="1526" w:type="dxa"/>
            <w:shd w:val="pct10" w:color="auto" w:fill="FFFFFF"/>
            <w:vAlign w:val="center"/>
          </w:tcPr>
          <w:p w14:paraId="5AD8CB29" w14:textId="77777777"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6804" w:type="dxa"/>
            <w:vAlign w:val="center"/>
          </w:tcPr>
          <w:p w14:paraId="49F6D111" w14:textId="77777777"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14:paraId="2CB4E689" w14:textId="77777777" w:rsidTr="003851ED">
        <w:tc>
          <w:tcPr>
            <w:tcW w:w="1526" w:type="dxa"/>
            <w:shd w:val="pct10" w:color="auto" w:fill="FFFFFF"/>
            <w:vAlign w:val="center"/>
          </w:tcPr>
          <w:p w14:paraId="70DE0946" w14:textId="77777777"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6804" w:type="dxa"/>
            <w:vAlign w:val="center"/>
          </w:tcPr>
          <w:p w14:paraId="1116A497" w14:textId="77777777"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14:paraId="361FA865" w14:textId="77777777" w:rsidTr="003851ED">
        <w:tc>
          <w:tcPr>
            <w:tcW w:w="1526" w:type="dxa"/>
            <w:shd w:val="pct10" w:color="auto" w:fill="FFFFFF"/>
            <w:vAlign w:val="center"/>
          </w:tcPr>
          <w:p w14:paraId="32FCD9A8" w14:textId="77777777"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6804" w:type="dxa"/>
            <w:vAlign w:val="center"/>
          </w:tcPr>
          <w:p w14:paraId="2936CB3D" w14:textId="77777777"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78BFE3C" w14:textId="77777777" w:rsidR="008B1542" w:rsidRPr="00F437A1" w:rsidRDefault="008B1542">
      <w:pPr>
        <w:keepNext/>
        <w:spacing w:after="0"/>
        <w:rPr>
          <w:rFonts w:ascii="Times New Roman" w:hAnsi="Times New Roman"/>
          <w:sz w:val="22"/>
          <w:szCs w:val="22"/>
        </w:rPr>
      </w:pPr>
    </w:p>
    <w:sectPr w:rsidR="008B1542" w:rsidRPr="00F437A1" w:rsidSect="001024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425FC" w14:textId="77777777" w:rsidR="002A5250" w:rsidRDefault="002A5250">
      <w:r>
        <w:separator/>
      </w:r>
    </w:p>
  </w:endnote>
  <w:endnote w:type="continuationSeparator" w:id="0">
    <w:p w14:paraId="00285603" w14:textId="77777777" w:rsidR="002A5250" w:rsidRDefault="002A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B094" w14:textId="77777777" w:rsidR="00EA5B02" w:rsidRDefault="00EA5B0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F565" w14:textId="7AFBCD06" w:rsidR="006C61BB" w:rsidRPr="006C61BB" w:rsidRDefault="00E90448" w:rsidP="00B55960">
    <w:pPr>
      <w:pStyle w:val="Peu"/>
      <w:tabs>
        <w:tab w:val="right" w:pos="9639"/>
      </w:tabs>
      <w:spacing w:after="0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202</w:t>
    </w:r>
    <w:r w:rsidR="00EA5B02">
      <w:rPr>
        <w:rFonts w:ascii="Times New Roman" w:hAnsi="Times New Roman"/>
        <w:b/>
        <w:sz w:val="18"/>
      </w:rPr>
      <w:t>4</w:t>
    </w:r>
  </w:p>
  <w:p w14:paraId="6163F43D" w14:textId="272DEA3A" w:rsidR="002B0340" w:rsidRPr="00BD1784" w:rsidRDefault="00B61D76" w:rsidP="002A7E68">
    <w:pPr>
      <w:pStyle w:val="Peu"/>
      <w:tabs>
        <w:tab w:val="clear" w:pos="4320"/>
        <w:tab w:val="clear" w:pos="8640"/>
        <w:tab w:val="right" w:pos="9639"/>
      </w:tabs>
      <w:spacing w:after="0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B61D76">
      <w:rPr>
        <w:rFonts w:ascii="Times New Roman" w:hAnsi="Times New Roman"/>
        <w:sz w:val="18"/>
        <w:szCs w:val="18"/>
        <w:lang w:val="en-US"/>
      </w:rPr>
      <w:instrText xml:space="preserve"> FILENAME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EA5B02">
      <w:rPr>
        <w:rFonts w:ascii="Times New Roman" w:hAnsi="Times New Roman"/>
        <w:noProof/>
        <w:sz w:val="18"/>
        <w:szCs w:val="18"/>
        <w:lang w:val="en-US"/>
      </w:rPr>
      <w:t>S13_contractors assessment</w:t>
    </w:r>
    <w:r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FA2EB1">
      <w:rPr>
        <w:rFonts w:ascii="Times New Roman" w:hAnsi="Times New Roman"/>
        <w:sz w:val="18"/>
        <w:szCs w:val="18"/>
      </w:rPr>
      <w:tab/>
    </w:r>
    <w:r w:rsidR="002A7E68" w:rsidRPr="00423E9A">
      <w:rPr>
        <w:rFonts w:ascii="Times New Roman" w:hAnsi="Times New Roman"/>
        <w:sz w:val="18"/>
        <w:szCs w:val="18"/>
      </w:rPr>
      <w:t xml:space="preserve">Page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PAGE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423E9A">
      <w:rPr>
        <w:rFonts w:ascii="Times New Roman" w:hAnsi="Times New Roman"/>
        <w:sz w:val="18"/>
        <w:szCs w:val="18"/>
      </w:rPr>
      <w:t xml:space="preserve"> of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NUMPAGES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2383" w14:textId="6F287FE7" w:rsidR="008B1542" w:rsidRPr="00B55960" w:rsidRDefault="007E63BE" w:rsidP="00B55960">
    <w:pPr>
      <w:pStyle w:val="Peu"/>
      <w:tabs>
        <w:tab w:val="right" w:pos="9639"/>
      </w:tabs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202</w:t>
    </w:r>
    <w:r w:rsidR="00EA5B02">
      <w:rPr>
        <w:rFonts w:ascii="Times New Roman" w:hAnsi="Times New Roman"/>
        <w:b/>
        <w:sz w:val="18"/>
      </w:rPr>
      <w:t>4</w:t>
    </w:r>
    <w:r w:rsidR="00B55960">
      <w:rPr>
        <w:rFonts w:ascii="Times New Roman" w:hAnsi="Times New Roman"/>
        <w:b/>
        <w:sz w:val="18"/>
      </w:rPr>
      <w:br/>
    </w:r>
    <w:r w:rsidR="003760D8">
      <w:rPr>
        <w:rFonts w:ascii="Times New Roman" w:hAnsi="Times New Roman"/>
        <w:sz w:val="18"/>
        <w:szCs w:val="18"/>
        <w:lang w:val="fr-BE"/>
      </w:rPr>
      <w:fldChar w:fldCharType="begin"/>
    </w:r>
    <w:r w:rsidR="003760D8" w:rsidRPr="003760D8">
      <w:rPr>
        <w:rFonts w:ascii="Times New Roman" w:hAnsi="Times New Roman"/>
        <w:sz w:val="18"/>
        <w:szCs w:val="18"/>
        <w:lang w:val="en-US"/>
      </w:rPr>
      <w:instrText xml:space="preserve"> FILENAME \* MERGEFORMAT </w:instrText>
    </w:r>
    <w:r w:rsidR="003760D8">
      <w:rPr>
        <w:rFonts w:ascii="Times New Roman" w:hAnsi="Times New Roman"/>
        <w:sz w:val="18"/>
        <w:szCs w:val="18"/>
        <w:lang w:val="fr-BE"/>
      </w:rPr>
      <w:fldChar w:fldCharType="separate"/>
    </w:r>
    <w:r w:rsidR="00EA5B02">
      <w:rPr>
        <w:rFonts w:ascii="Times New Roman" w:hAnsi="Times New Roman"/>
        <w:noProof/>
        <w:sz w:val="18"/>
        <w:szCs w:val="18"/>
        <w:lang w:val="en-US"/>
      </w:rPr>
      <w:t>S13_contractors assessment</w:t>
    </w:r>
    <w:r w:rsidR="003760D8">
      <w:rPr>
        <w:rFonts w:ascii="Times New Roman" w:hAnsi="Times New Roman"/>
        <w:sz w:val="18"/>
        <w:szCs w:val="18"/>
        <w:lang w:val="fr-BE"/>
      </w:rPr>
      <w:fldChar w:fldCharType="end"/>
    </w:r>
    <w:r w:rsidR="003760D8">
      <w:rPr>
        <w:rFonts w:ascii="Times New Roman" w:hAnsi="Times New Roman"/>
        <w:sz w:val="18"/>
        <w:szCs w:val="18"/>
        <w:lang w:val="fr-BE"/>
      </w:rPr>
      <w:tab/>
    </w:r>
    <w:r w:rsidR="003760D8">
      <w:rPr>
        <w:rFonts w:ascii="Times New Roman" w:hAnsi="Times New Roman"/>
        <w:sz w:val="18"/>
        <w:szCs w:val="18"/>
        <w:lang w:val="fr-BE"/>
      </w:rPr>
      <w:tab/>
    </w:r>
    <w:r w:rsidR="002A7E68" w:rsidRPr="00FA2EB1">
      <w:rPr>
        <w:rFonts w:ascii="Times New Roman" w:hAnsi="Times New Roman"/>
        <w:sz w:val="18"/>
        <w:szCs w:val="18"/>
      </w:rPr>
      <w:tab/>
    </w:r>
    <w:r w:rsidR="002A7E68" w:rsidRPr="00423E9A">
      <w:rPr>
        <w:rFonts w:ascii="Times New Roman" w:hAnsi="Times New Roman"/>
        <w:sz w:val="18"/>
        <w:szCs w:val="18"/>
      </w:rPr>
      <w:t xml:space="preserve">Page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PAGE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1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423E9A">
      <w:rPr>
        <w:rFonts w:ascii="Times New Roman" w:hAnsi="Times New Roman"/>
        <w:sz w:val="18"/>
        <w:szCs w:val="18"/>
      </w:rPr>
      <w:t xml:space="preserve"> of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NUMPAGES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CE2AA" w14:textId="77777777" w:rsidR="002A5250" w:rsidRDefault="002A5250">
      <w:r>
        <w:separator/>
      </w:r>
    </w:p>
  </w:footnote>
  <w:footnote w:type="continuationSeparator" w:id="0">
    <w:p w14:paraId="5DD56F12" w14:textId="77777777" w:rsidR="002A5250" w:rsidRDefault="002A5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0706" w14:textId="77777777" w:rsidR="00EA5B02" w:rsidRDefault="00EA5B0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22CBD" w14:textId="77777777" w:rsidR="00EA5B02" w:rsidRDefault="00EA5B02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BA37" w14:textId="77777777" w:rsidR="008B1542" w:rsidRPr="00AB0FDD" w:rsidRDefault="008B1542">
    <w:pPr>
      <w:pStyle w:val="Ttol"/>
      <w:spacing w:after="240"/>
      <w:rPr>
        <w:b w:val="0"/>
        <w:iCs/>
        <w:sz w:val="20"/>
      </w:rPr>
    </w:pPr>
    <w:r w:rsidRPr="00AB0FDD">
      <w:rPr>
        <w:b w:val="0"/>
        <w:iCs/>
        <w:sz w:val="20"/>
        <w:highlight w:val="yellow"/>
      </w:rPr>
      <w:t xml:space="preserve">To be completed by the </w:t>
    </w:r>
    <w:r w:rsidR="00003269">
      <w:rPr>
        <w:b w:val="0"/>
        <w:iCs/>
        <w:sz w:val="20"/>
        <w:highlight w:val="yellow"/>
      </w:rPr>
      <w:t>p</w:t>
    </w:r>
    <w:r w:rsidRPr="00AB0FDD">
      <w:rPr>
        <w:b w:val="0"/>
        <w:iCs/>
        <w:sz w:val="20"/>
        <w:highlight w:val="yellow"/>
      </w:rPr>
      <w:t xml:space="preserve">roject </w:t>
    </w:r>
    <w:r w:rsidR="00003269">
      <w:rPr>
        <w:b w:val="0"/>
        <w:iCs/>
        <w:sz w:val="20"/>
        <w:highlight w:val="yellow"/>
      </w:rPr>
      <w:t>m</w:t>
    </w:r>
    <w:r w:rsidRPr="00AB0FDD">
      <w:rPr>
        <w:b w:val="0"/>
        <w:iCs/>
        <w:sz w:val="20"/>
        <w:highlight w:val="yellow"/>
      </w:rPr>
      <w:t xml:space="preserve">anager for every service contract and attached to the final report on the </w:t>
    </w:r>
    <w:proofErr w:type="gramStart"/>
    <w:r w:rsidRPr="00AB0FDD">
      <w:rPr>
        <w:b w:val="0"/>
        <w:iCs/>
        <w:sz w:val="20"/>
        <w:highlight w:val="yellow"/>
      </w:rPr>
      <w:t>contract</w:t>
    </w:r>
    <w:proofErr w:type="gramEnd"/>
  </w:p>
  <w:p w14:paraId="1954961E" w14:textId="77777777" w:rsidR="008B1542" w:rsidRPr="00F437A1" w:rsidRDefault="008B1542">
    <w:pPr>
      <w:pStyle w:val="Ttol"/>
      <w:spacing w:after="240"/>
      <w:rPr>
        <w:caps/>
        <w:sz w:val="28"/>
        <w:szCs w:val="28"/>
      </w:rPr>
    </w:pPr>
    <w:r w:rsidRPr="00F437A1">
      <w:rPr>
        <w:caps/>
        <w:sz w:val="28"/>
        <w:szCs w:val="28"/>
      </w:rPr>
      <w:t>Contractor assessment form</w:t>
    </w:r>
    <w:r w:rsidRPr="00F437A1">
      <w:rPr>
        <w:caps/>
        <w:sz w:val="28"/>
        <w:szCs w:val="28"/>
      </w:rPr>
      <w:br/>
      <w:t xml:space="preserve">for </w:t>
    </w:r>
    <w:r w:rsidR="00454ACF">
      <w:rPr>
        <w:caps/>
        <w:sz w:val="28"/>
        <w:szCs w:val="28"/>
      </w:rPr>
      <w:t>EU</w:t>
    </w:r>
    <w:r w:rsidRPr="00F437A1">
      <w:rPr>
        <w:caps/>
        <w:sz w:val="28"/>
        <w:szCs w:val="28"/>
      </w:rPr>
      <w:t>-Funded service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02918962">
    <w:abstractNumId w:val="2"/>
  </w:num>
  <w:num w:numId="2" w16cid:durableId="4139806">
    <w:abstractNumId w:val="6"/>
  </w:num>
  <w:num w:numId="3" w16cid:durableId="786385926">
    <w:abstractNumId w:val="1"/>
  </w:num>
  <w:num w:numId="4" w16cid:durableId="1471709039">
    <w:abstractNumId w:val="7"/>
  </w:num>
  <w:num w:numId="5" w16cid:durableId="1457487199">
    <w:abstractNumId w:val="4"/>
  </w:num>
  <w:num w:numId="6" w16cid:durableId="40984837">
    <w:abstractNumId w:val="3"/>
  </w:num>
  <w:num w:numId="7" w16cid:durableId="1952324073">
    <w:abstractNumId w:val="5"/>
  </w:num>
  <w:num w:numId="8" w16cid:durableId="89138119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437A1"/>
    <w:rsid w:val="00002D20"/>
    <w:rsid w:val="00003269"/>
    <w:rsid w:val="00014E1A"/>
    <w:rsid w:val="000175A3"/>
    <w:rsid w:val="000845B1"/>
    <w:rsid w:val="000E504D"/>
    <w:rsid w:val="00102402"/>
    <w:rsid w:val="00114529"/>
    <w:rsid w:val="00140E45"/>
    <w:rsid w:val="00156151"/>
    <w:rsid w:val="00182C4C"/>
    <w:rsid w:val="001C2145"/>
    <w:rsid w:val="00251D53"/>
    <w:rsid w:val="002747EC"/>
    <w:rsid w:val="002A5250"/>
    <w:rsid w:val="002A7E68"/>
    <w:rsid w:val="002B0340"/>
    <w:rsid w:val="002F19C1"/>
    <w:rsid w:val="00354F94"/>
    <w:rsid w:val="00374FFF"/>
    <w:rsid w:val="003760D8"/>
    <w:rsid w:val="00384D13"/>
    <w:rsid w:val="003851ED"/>
    <w:rsid w:val="003F3E59"/>
    <w:rsid w:val="003F5444"/>
    <w:rsid w:val="00423E9A"/>
    <w:rsid w:val="00446C58"/>
    <w:rsid w:val="00454ACF"/>
    <w:rsid w:val="00464093"/>
    <w:rsid w:val="00467BEB"/>
    <w:rsid w:val="0048382E"/>
    <w:rsid w:val="00486825"/>
    <w:rsid w:val="004E19DE"/>
    <w:rsid w:val="00512431"/>
    <w:rsid w:val="00525B97"/>
    <w:rsid w:val="00553ECE"/>
    <w:rsid w:val="0057296A"/>
    <w:rsid w:val="00615853"/>
    <w:rsid w:val="00647A64"/>
    <w:rsid w:val="006610BF"/>
    <w:rsid w:val="006A2CAB"/>
    <w:rsid w:val="006A7089"/>
    <w:rsid w:val="006B7EAA"/>
    <w:rsid w:val="006C61BB"/>
    <w:rsid w:val="00772CA8"/>
    <w:rsid w:val="007B4B11"/>
    <w:rsid w:val="007E63BE"/>
    <w:rsid w:val="00814CCD"/>
    <w:rsid w:val="008B1542"/>
    <w:rsid w:val="008C1AB5"/>
    <w:rsid w:val="008D1D78"/>
    <w:rsid w:val="0098219A"/>
    <w:rsid w:val="009B57D3"/>
    <w:rsid w:val="009C14A1"/>
    <w:rsid w:val="009C5533"/>
    <w:rsid w:val="00A841D2"/>
    <w:rsid w:val="00AB0FDD"/>
    <w:rsid w:val="00AB5E92"/>
    <w:rsid w:val="00AC3214"/>
    <w:rsid w:val="00AF2BF8"/>
    <w:rsid w:val="00B0582F"/>
    <w:rsid w:val="00B1097F"/>
    <w:rsid w:val="00B52948"/>
    <w:rsid w:val="00B55960"/>
    <w:rsid w:val="00B61D76"/>
    <w:rsid w:val="00B637A3"/>
    <w:rsid w:val="00B91C92"/>
    <w:rsid w:val="00BC7B2C"/>
    <w:rsid w:val="00BD1784"/>
    <w:rsid w:val="00C100B0"/>
    <w:rsid w:val="00C45D0C"/>
    <w:rsid w:val="00CE0FD8"/>
    <w:rsid w:val="00CE4B07"/>
    <w:rsid w:val="00D96BA9"/>
    <w:rsid w:val="00D97894"/>
    <w:rsid w:val="00DC273C"/>
    <w:rsid w:val="00DD063B"/>
    <w:rsid w:val="00DF04FE"/>
    <w:rsid w:val="00E3606F"/>
    <w:rsid w:val="00E63F18"/>
    <w:rsid w:val="00E90448"/>
    <w:rsid w:val="00E97D2B"/>
    <w:rsid w:val="00EA5B02"/>
    <w:rsid w:val="00ED6330"/>
    <w:rsid w:val="00F437A1"/>
    <w:rsid w:val="00F46DD6"/>
    <w:rsid w:val="00FA2EB1"/>
    <w:rsid w:val="00FD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E119EB2"/>
  <w15:chartTrackingRefBased/>
  <w15:docId w15:val="{9D35305A-D5A3-4162-84B2-6714668D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Ttol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Ttol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Application1">
    <w:name w:val="Application1"/>
    <w:basedOn w:val="Ttol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Textdenotaapeudepgina">
    <w:name w:val="footnote text"/>
    <w:basedOn w:val="Normal"/>
    <w:semiHidden/>
  </w:style>
  <w:style w:type="character" w:styleId="Refernciadenotaapeudepgina">
    <w:name w:val="footnote reference"/>
    <w:semiHidden/>
    <w:rPr>
      <w:vertAlign w:val="superscript"/>
    </w:rPr>
  </w:style>
  <w:style w:type="paragraph" w:styleId="Ttol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character" w:styleId="Enlla">
    <w:name w:val="Hyperlink"/>
    <w:rPr>
      <w:color w:val="0000FF"/>
      <w:u w:val="single"/>
    </w:rPr>
  </w:style>
  <w:style w:type="character" w:styleId="Textennegreta">
    <w:name w:val="Strong"/>
    <w:qFormat/>
    <w:rPr>
      <w:b/>
    </w:rPr>
  </w:style>
  <w:style w:type="paragraph" w:styleId="Textdeglobus">
    <w:name w:val="Balloon Text"/>
    <w:basedOn w:val="Normal"/>
    <w:semiHidden/>
    <w:rsid w:val="00CE4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9A2815-8858-4031-A764-E68CA7D09A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3A160-87F5-4C19-BE58-A41245B3E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282F12-F0B3-47BD-9152-1C74CD6962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55616D-92C4-4D61-AD67-0EBC523D46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dc:description/>
  <cp:lastModifiedBy>Albert Sorrosal</cp:lastModifiedBy>
  <cp:revision>3</cp:revision>
  <cp:lastPrinted>2006-01-23T15:09:00Z</cp:lastPrinted>
  <dcterms:created xsi:type="dcterms:W3CDTF">2024-03-21T14:50:00Z</dcterms:created>
  <dcterms:modified xsi:type="dcterms:W3CDTF">2024-03-21T14:51:00Z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1982568492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